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DB Office" w:eastAsiaTheme="minorHAnsi" w:hAnsi="DB Office" w:cstheme="minorBidi"/>
          <w:b w:val="0"/>
          <w:bCs w:val="0"/>
          <w:color w:val="auto"/>
          <w:sz w:val="22"/>
          <w:szCs w:val="22"/>
          <w:lang w:eastAsia="en-US"/>
        </w:rPr>
        <w:id w:val="456230641"/>
        <w:docPartObj>
          <w:docPartGallery w:val="Table of Contents"/>
          <w:docPartUnique/>
        </w:docPartObj>
      </w:sdtPr>
      <w:sdtContent>
        <w:p w14:paraId="5C0F2C7B" w14:textId="77777777" w:rsidR="0046106D" w:rsidRPr="00E4544F" w:rsidRDefault="00E4544F" w:rsidP="00893789">
          <w:pPr>
            <w:pStyle w:val="Inhaltsverzeichnisberschrift"/>
            <w:spacing w:before="120" w:after="120"/>
            <w:rPr>
              <w:rFonts w:ascii="DB Office" w:hAnsi="DB Office"/>
              <w:b w:val="0"/>
              <w:color w:val="auto"/>
              <w:sz w:val="32"/>
              <w:szCs w:val="32"/>
            </w:rPr>
          </w:pPr>
          <w:r w:rsidRPr="00893789">
            <w:rPr>
              <w:rFonts w:ascii="DB Office" w:hAnsi="DB Office"/>
              <w:b w:val="0"/>
              <w:color w:val="auto"/>
              <w:sz w:val="36"/>
              <w:szCs w:val="32"/>
            </w:rPr>
            <w:t>Inhaltsverzeichnis</w:t>
          </w:r>
        </w:p>
        <w:p w14:paraId="17918508" w14:textId="039CC214" w:rsidR="00D148ED" w:rsidRDefault="00F36637">
          <w:pPr>
            <w:pStyle w:val="Verzeichnis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r>
            <w:fldChar w:fldCharType="begin"/>
          </w:r>
          <w:r>
            <w:instrText xml:space="preserve"> TOC \o "1-4" \h \z \u </w:instrText>
          </w:r>
          <w:r>
            <w:fldChar w:fldCharType="separate"/>
          </w:r>
          <w:hyperlink w:anchor="_Toc207174419" w:history="1">
            <w:r w:rsidR="00D148ED" w:rsidRPr="008D559E">
              <w:rPr>
                <w:rStyle w:val="Hyperlink"/>
                <w:noProof/>
              </w:rPr>
              <w:t>0.1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Angaben zur Baustelle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_Toc207174419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44A93B6E" w14:textId="0438FE8A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0" w:history="1">
            <w:r w:rsidR="00D148ED" w:rsidRPr="008D559E">
              <w:rPr>
                <w:rStyle w:val="Hyperlink"/>
                <w:noProof/>
              </w:rPr>
              <w:t>0.1.1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Lage der Baustelle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B59B54B" w14:textId="16DA31BE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1" w:history="1">
            <w:r w:rsidR="00D148ED" w:rsidRPr="008D559E">
              <w:rPr>
                <w:rStyle w:val="Hyperlink"/>
                <w:noProof/>
              </w:rPr>
              <w:t>0.1.2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Besondere Belastungen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B8CB8EB" w14:textId="1DA26A35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2" w:history="1">
            <w:r w:rsidR="00D148ED" w:rsidRPr="008D559E">
              <w:rPr>
                <w:rStyle w:val="Hyperlink"/>
                <w:noProof/>
              </w:rPr>
              <w:t>0.1.3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Vorhandene Anlagen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09ECB77" w14:textId="436D3ECE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3" w:history="1">
            <w:r w:rsidR="00D148ED" w:rsidRPr="008D559E">
              <w:rPr>
                <w:rStyle w:val="Hyperlink"/>
                <w:noProof/>
              </w:rPr>
              <w:t>0.1.3.1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Bahnkörper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6F061A1" w14:textId="235D2920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4" w:history="1">
            <w:r w:rsidR="00D148ED" w:rsidRPr="008D559E">
              <w:rPr>
                <w:rStyle w:val="Hyperlink"/>
                <w:noProof/>
              </w:rPr>
              <w:t>0.1.3.2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Tunnel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EDE4FAD" w14:textId="40C32D5B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5" w:history="1">
            <w:r w:rsidR="00D148ED" w:rsidRPr="008D559E">
              <w:rPr>
                <w:rStyle w:val="Hyperlink"/>
                <w:noProof/>
              </w:rPr>
              <w:t>0.1.3.3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Bahnübergänge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1A39928" w14:textId="177D95BC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6" w:history="1">
            <w:r w:rsidR="00D148ED" w:rsidRPr="008D559E">
              <w:rPr>
                <w:rStyle w:val="Hyperlink"/>
                <w:noProof/>
              </w:rPr>
              <w:t>0.1.3.4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Ingenieurbauwerke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6C37705D" w14:textId="40ABDF9F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7" w:history="1">
            <w:r w:rsidR="00D148ED" w:rsidRPr="008D559E">
              <w:rPr>
                <w:rStyle w:val="Hyperlink"/>
                <w:noProof/>
              </w:rPr>
              <w:t>0.1.3.5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Schallschutzwände (Lärmschutzanlagen)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5DEA203" w14:textId="5995B124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8" w:history="1">
            <w:r w:rsidR="00D148ED" w:rsidRPr="008D559E">
              <w:rPr>
                <w:rStyle w:val="Hyperlink"/>
                <w:noProof/>
              </w:rPr>
              <w:t>0.1.3.6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Oberbau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68FA1B3D" w14:textId="48BE4922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29" w:history="1">
            <w:r w:rsidR="00D148ED" w:rsidRPr="008D559E">
              <w:rPr>
                <w:rStyle w:val="Hyperlink"/>
                <w:noProof/>
              </w:rPr>
              <w:t>0.1.3.7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Hochbauten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_Toc207174429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DF3DE4E" w14:textId="1038E310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0" w:history="1">
            <w:r w:rsidR="00D148ED" w:rsidRPr="008D559E">
              <w:rPr>
                <w:rStyle w:val="Hyperlink"/>
                <w:noProof/>
              </w:rPr>
              <w:t>0.1.3.8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Personenverkehrsanlagen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6FA44CCC" w14:textId="22AEAE74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1" w:history="1">
            <w:r w:rsidR="00D148ED" w:rsidRPr="008D559E">
              <w:rPr>
                <w:rStyle w:val="Hyperlink"/>
                <w:noProof/>
              </w:rPr>
              <w:t>0.1.3.9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Straßen und Wege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D230E9F" w14:textId="7A7CB83C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2" w:history="1">
            <w:r w:rsidR="00D148ED" w:rsidRPr="008D559E">
              <w:rPr>
                <w:rStyle w:val="Hyperlink"/>
                <w:noProof/>
              </w:rPr>
              <w:t>0.1.3.10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Tiefbau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4F49B71" w14:textId="3EECBD30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3" w:history="1">
            <w:r w:rsidR="00D148ED" w:rsidRPr="008D559E">
              <w:rPr>
                <w:rStyle w:val="Hyperlink"/>
                <w:noProof/>
              </w:rPr>
              <w:t>0.1.3.11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Anlagen der Leit- und Sicherungstechnik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6FC01F1" w14:textId="371752C6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4" w:history="1">
            <w:r w:rsidR="00D148ED" w:rsidRPr="008D559E">
              <w:rPr>
                <w:rStyle w:val="Hyperlink"/>
                <w:noProof/>
              </w:rPr>
              <w:t>0.1.3.12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Anlagen der Telekommunikation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CE31D65" w14:textId="2F645648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5" w:history="1">
            <w:r w:rsidR="00D148ED" w:rsidRPr="008D559E">
              <w:rPr>
                <w:rStyle w:val="Hyperlink"/>
                <w:noProof/>
              </w:rPr>
              <w:t>0.1.3.13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Elektrotechnische Anlagen für Bahnstrom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FEB70EC" w14:textId="57A57DB2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6" w:history="1">
            <w:r w:rsidR="00D148ED" w:rsidRPr="008D559E">
              <w:rPr>
                <w:rStyle w:val="Hyperlink"/>
                <w:noProof/>
              </w:rPr>
              <w:t>0.1.3.14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Elektrotechnische Anlagen für Licht- u. Kraftstrom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65807A6" w14:textId="76B1D040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7" w:history="1">
            <w:r w:rsidR="00D148ED" w:rsidRPr="008D559E">
              <w:rPr>
                <w:rStyle w:val="Hyperlink"/>
                <w:noProof/>
              </w:rPr>
              <w:t>0.1.3.15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Maschinentechnische Anlagen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A2A0CCB" w14:textId="225FCCB8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8" w:history="1">
            <w:r w:rsidR="00D148ED" w:rsidRPr="008D559E">
              <w:rPr>
                <w:rStyle w:val="Hyperlink"/>
                <w:noProof/>
              </w:rPr>
              <w:t>0.1.3.16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Kabel und Leitungen Dritter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A39CF5E" w14:textId="55E4F0D1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39" w:history="1">
            <w:r w:rsidR="00D148ED" w:rsidRPr="008D559E">
              <w:rPr>
                <w:rStyle w:val="Hyperlink"/>
                <w:noProof/>
              </w:rPr>
              <w:t>0.1.3.17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Sonstige bauliche Anlagen und bauliche Anlagen Dritter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_Toc207174439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6D51A4B" w14:textId="01B93E8C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0" w:history="1">
            <w:r w:rsidR="00D148ED" w:rsidRPr="008D559E">
              <w:rPr>
                <w:rStyle w:val="Hyperlink"/>
                <w:noProof/>
              </w:rPr>
              <w:t>0.1.3.18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Sonstige Anlagen der Ausrüstung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485EA495" w14:textId="2D907831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1" w:history="1">
            <w:r w:rsidR="00D148ED" w:rsidRPr="008D559E">
              <w:rPr>
                <w:rStyle w:val="Hyperlink"/>
                <w:noProof/>
              </w:rPr>
              <w:t>0.1.4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Verkehrsverhältnisse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1DCD333" w14:textId="417F72B9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2" w:history="1">
            <w:r w:rsidR="00D148ED" w:rsidRPr="008D559E">
              <w:rPr>
                <w:rStyle w:val="Hyperlink"/>
                <w:noProof/>
              </w:rPr>
              <w:t>0.1.5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Freizuhaltende Flächen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F9F3B05" w14:textId="7DC3D2B4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3" w:history="1">
            <w:r w:rsidR="00D148ED" w:rsidRPr="008D559E">
              <w:rPr>
                <w:rStyle w:val="Hyperlink"/>
                <w:noProof/>
              </w:rPr>
              <w:t>0.1.6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Transportwege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AA81372" w14:textId="64B19B2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4" w:history="1">
            <w:r w:rsidR="00D148ED" w:rsidRPr="008D559E">
              <w:rPr>
                <w:rStyle w:val="Hyperlink"/>
                <w:noProof/>
              </w:rPr>
              <w:t>0.1.7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CFED414" w14:textId="4BBB68B9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5" w:history="1">
            <w:r w:rsidR="00D148ED" w:rsidRPr="008D559E">
              <w:rPr>
                <w:rStyle w:val="Hyperlink"/>
                <w:noProof/>
              </w:rPr>
              <w:t>0.1.8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71AF109" w14:textId="560C84BD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6" w:history="1">
            <w:r w:rsidR="00D148ED" w:rsidRPr="008D559E">
              <w:rPr>
                <w:rStyle w:val="Hyperlink"/>
                <w:noProof/>
              </w:rPr>
              <w:t>0.1.9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Baugrund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F9DC428" w14:textId="7A20E2D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7" w:history="1">
            <w:r w:rsidR="00D148ED" w:rsidRPr="008D559E">
              <w:rPr>
                <w:rStyle w:val="Hyperlink"/>
                <w:noProof/>
              </w:rPr>
              <w:t>0.1.10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Hydrologie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27AFCDD" w14:textId="00ADB9EE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8" w:history="1">
            <w:r w:rsidR="00D148ED" w:rsidRPr="008D559E">
              <w:rPr>
                <w:rStyle w:val="Hyperlink"/>
                <w:noProof/>
              </w:rPr>
              <w:t>0.1.11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Besondere umweltrechtliche Vorschriften/Hinweise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634364F4" w14:textId="7F21E10D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49" w:history="1">
            <w:r w:rsidR="00D148ED" w:rsidRPr="008D559E">
              <w:rPr>
                <w:rStyle w:val="Hyperlink"/>
                <w:noProof/>
              </w:rPr>
              <w:t>0.1.12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Besondere Vorgaben für die Entsorgung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_Toc207174449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B84C719" w14:textId="2B56197B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0" w:history="1">
            <w:r w:rsidR="00D148ED" w:rsidRPr="008D559E">
              <w:rPr>
                <w:rStyle w:val="Hyperlink"/>
                <w:noProof/>
              </w:rPr>
              <w:t>0.1.12.1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Abfall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FD6D77C" w14:textId="25E7B153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1" w:history="1">
            <w:r w:rsidR="00D148ED" w:rsidRPr="008D559E">
              <w:rPr>
                <w:rStyle w:val="Hyperlink"/>
                <w:noProof/>
              </w:rPr>
              <w:t>0.1.12.2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Abwasser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0157BE1" w14:textId="5D60C47D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2" w:history="1">
            <w:r w:rsidR="00D148ED" w:rsidRPr="008D559E">
              <w:rPr>
                <w:rStyle w:val="Hyperlink"/>
                <w:noProof/>
              </w:rPr>
              <w:t>0.1.13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Schutzgebiete oder Schutzzeiten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33E1353" w14:textId="67D65018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3" w:history="1">
            <w:r w:rsidR="00D148ED" w:rsidRPr="008D559E">
              <w:rPr>
                <w:rStyle w:val="Hyperlink"/>
                <w:noProof/>
              </w:rPr>
              <w:t>0.1.14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Schutzmaßnahmen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F780D8D" w14:textId="0A5804F7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4" w:history="1">
            <w:r w:rsidR="00D148ED" w:rsidRPr="008D559E">
              <w:rPr>
                <w:rStyle w:val="Hyperlink"/>
                <w:noProof/>
              </w:rPr>
              <w:t>0.1.15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BACAF1D" w14:textId="36A0139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5" w:history="1">
            <w:r w:rsidR="00D148ED" w:rsidRPr="008D559E">
              <w:rPr>
                <w:rStyle w:val="Hyperlink"/>
                <w:noProof/>
              </w:rPr>
              <w:t>0.1.16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AC6E406" w14:textId="681D24CB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6" w:history="1">
            <w:r w:rsidR="00D148ED" w:rsidRPr="008D559E">
              <w:rPr>
                <w:rStyle w:val="Hyperlink"/>
                <w:noProof/>
              </w:rPr>
              <w:t>0.1.17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Hindernisse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B2670A8" w14:textId="468FC472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7" w:history="1">
            <w:r w:rsidR="00D148ED" w:rsidRPr="008D559E">
              <w:rPr>
                <w:rStyle w:val="Hyperlink"/>
                <w:noProof/>
              </w:rPr>
              <w:t>0.1.18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Kampfmittel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7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CBC9287" w14:textId="7D53A8C4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8" w:history="1">
            <w:r w:rsidR="00D148ED" w:rsidRPr="008D559E">
              <w:rPr>
                <w:rStyle w:val="Hyperlink"/>
                <w:noProof/>
              </w:rPr>
              <w:t>0.1.19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Baustellenverordnung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8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494E3968" w14:textId="65077CA7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59" w:history="1">
            <w:r w:rsidR="00D148ED" w:rsidRPr="008D559E">
              <w:rPr>
                <w:rStyle w:val="Hyperlink"/>
                <w:noProof/>
              </w:rPr>
              <w:t>0.1.20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Auflagen Dritter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_Toc207174459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8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8FD27FE" w14:textId="0697D02D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0" w:history="1">
            <w:r w:rsidR="00D148ED" w:rsidRPr="008D559E">
              <w:rPr>
                <w:rStyle w:val="Hyperlink"/>
                <w:noProof/>
              </w:rPr>
              <w:t>0.1.21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8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2F4139E" w14:textId="734F7378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1" w:history="1">
            <w:r w:rsidR="00D148ED" w:rsidRPr="008D559E">
              <w:rPr>
                <w:rStyle w:val="Hyperlink"/>
                <w:noProof/>
              </w:rPr>
              <w:t>0.1.22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Vorarbeiten des AG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8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68A14DCB" w14:textId="391D02AD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2" w:history="1">
            <w:r w:rsidR="00D148ED" w:rsidRPr="008D559E">
              <w:rPr>
                <w:rStyle w:val="Hyperlink"/>
                <w:noProof/>
              </w:rPr>
              <w:t>0.1.23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Arbeiten anderer Unternehmer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8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F3243D6" w14:textId="158E4839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3" w:history="1">
            <w:r w:rsidR="00D148ED" w:rsidRPr="008D559E">
              <w:rPr>
                <w:rStyle w:val="Hyperlink"/>
                <w:noProof/>
              </w:rPr>
              <w:t>0.1.24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Besondere Auflagen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8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661201E" w14:textId="2DE98D67" w:rsidR="00D148ED" w:rsidRDefault="00000000">
          <w:pPr>
            <w:pStyle w:val="Verzeichnis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4" w:history="1">
            <w:r w:rsidR="00D148ED" w:rsidRPr="008D559E">
              <w:rPr>
                <w:rStyle w:val="Hyperlink"/>
                <w:noProof/>
              </w:rPr>
              <w:t>0.2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Angaben zur Ausführung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9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719DB4B" w14:textId="1071CCD7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5" w:history="1">
            <w:r w:rsidR="00D148ED" w:rsidRPr="008D559E">
              <w:rPr>
                <w:rStyle w:val="Hyperlink"/>
                <w:noProof/>
              </w:rPr>
              <w:t>0.2.1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Bauablauf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9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5FE8F29" w14:textId="0605751E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6" w:history="1">
            <w:r w:rsidR="00D148ED" w:rsidRPr="008D559E">
              <w:rPr>
                <w:rStyle w:val="Hyperlink"/>
                <w:noProof/>
              </w:rPr>
              <w:t>0.2.2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Erschwernisse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1C6D33D" w14:textId="06EE95E4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7" w:history="1">
            <w:r w:rsidR="00D148ED" w:rsidRPr="008D559E">
              <w:rPr>
                <w:rStyle w:val="Hyperlink"/>
                <w:noProof/>
              </w:rPr>
              <w:t>0.2.3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Vorgaben aus dem SiGe-Plan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3A29F9B" w14:textId="218FDF4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8" w:history="1">
            <w:r w:rsidR="00D148ED" w:rsidRPr="008D559E">
              <w:rPr>
                <w:rStyle w:val="Hyperlink"/>
                <w:noProof/>
              </w:rPr>
              <w:t>0.2.4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0D1CBFD" w14:textId="0A33A9C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69" w:history="1">
            <w:r w:rsidR="00D148ED" w:rsidRPr="008D559E">
              <w:rPr>
                <w:rStyle w:val="Hyperlink"/>
                <w:noProof/>
              </w:rPr>
              <w:t>0.2.5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Kontaminierte Bereiche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_Toc207174469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B8B51C0" w14:textId="6161084F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0" w:history="1">
            <w:r w:rsidR="00D148ED" w:rsidRPr="008D559E">
              <w:rPr>
                <w:rStyle w:val="Hyperlink"/>
                <w:noProof/>
              </w:rPr>
              <w:t>0.2.6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Besondere Einrichtungen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ACBE600" w14:textId="34D92A45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1" w:history="1">
            <w:r w:rsidR="00D148ED" w:rsidRPr="008D559E">
              <w:rPr>
                <w:rStyle w:val="Hyperlink"/>
                <w:noProof/>
              </w:rPr>
              <w:t>0.2.7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Besondere Anforderungen an Gerüste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B437CA1" w14:textId="17EC9E7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2" w:history="1">
            <w:r w:rsidR="00D148ED" w:rsidRPr="008D559E">
              <w:rPr>
                <w:rStyle w:val="Hyperlink"/>
                <w:noProof/>
              </w:rPr>
              <w:t>0.2.8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Mitbenutzung fremder Einrichtungen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67112100" w14:textId="12B3C42E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3" w:history="1">
            <w:r w:rsidR="00D148ED" w:rsidRPr="008D559E">
              <w:rPr>
                <w:rStyle w:val="Hyperlink"/>
                <w:noProof/>
              </w:rPr>
              <w:t>0.2.9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Vorhaltung für andere Unternehmer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72BE83A" w14:textId="26D9A37D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4" w:history="1">
            <w:r w:rsidR="00D148ED" w:rsidRPr="008D559E">
              <w:rPr>
                <w:rStyle w:val="Hyperlink"/>
                <w:noProof/>
              </w:rPr>
              <w:t>0.2.10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A78A9C7" w14:textId="22D8EEAE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5" w:history="1">
            <w:r w:rsidR="00D148ED" w:rsidRPr="008D559E">
              <w:rPr>
                <w:rStyle w:val="Hyperlink"/>
                <w:noProof/>
              </w:rPr>
              <w:t>0.2.11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215ED51" w14:textId="550199B9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6" w:history="1">
            <w:r w:rsidR="00D148ED" w:rsidRPr="008D559E">
              <w:rPr>
                <w:rStyle w:val="Hyperlink"/>
                <w:noProof/>
              </w:rPr>
              <w:t>0.2.12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besondere Anforderungen an Stoffe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10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E3E14D8" w14:textId="05164688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7" w:history="1">
            <w:r w:rsidR="00D148ED" w:rsidRPr="008D559E">
              <w:rPr>
                <w:rStyle w:val="Hyperlink"/>
                <w:noProof/>
              </w:rPr>
              <w:t>0.2.13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Eignungs- und Gütenachweise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11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EB262D6" w14:textId="43C3F272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8" w:history="1">
            <w:r w:rsidR="00D148ED" w:rsidRPr="008D559E">
              <w:rPr>
                <w:rStyle w:val="Hyperlink"/>
                <w:noProof/>
              </w:rPr>
              <w:t>0.2.13.1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Eignungs- und Gütenachweise für zugelieferte mineralische Ersatzbaustoffe (MEB) und Bodenmaterial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11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C866058" w14:textId="2CBDE97F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79" w:history="1">
            <w:r w:rsidR="00D148ED" w:rsidRPr="008D559E">
              <w:rPr>
                <w:rStyle w:val="Hyperlink"/>
                <w:noProof/>
              </w:rPr>
              <w:t>0.2.13.2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Eignungs- und Gütenachweise für LSW-Material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_Toc207174479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11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A2AD714" w14:textId="199A6601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0" w:history="1">
            <w:r w:rsidR="00D148ED" w:rsidRPr="008D559E">
              <w:rPr>
                <w:rStyle w:val="Hyperlink"/>
                <w:noProof/>
              </w:rPr>
              <w:t>0.2.14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Umgang mit gewonnenen Stoffen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12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889DC34" w14:textId="211742DC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1" w:history="1">
            <w:r w:rsidR="00D148ED" w:rsidRPr="008D559E">
              <w:rPr>
                <w:rStyle w:val="Hyperlink"/>
                <w:noProof/>
              </w:rPr>
              <w:t>0.2.15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Abfallmanagement von Bau- und Abbruchabfällen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12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4BD18ABC" w14:textId="6FDD5AC8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2" w:history="1">
            <w:r w:rsidR="00D148ED" w:rsidRPr="008D559E">
              <w:rPr>
                <w:rStyle w:val="Hyperlink"/>
                <w:noProof/>
              </w:rPr>
              <w:t>0.2.15.1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Allgemeine Pflichten und Leistungen des Auftragnehmers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12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40C431F4" w14:textId="088CD8A1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3" w:history="1">
            <w:r w:rsidR="00D148ED" w:rsidRPr="008D559E">
              <w:rPr>
                <w:rStyle w:val="Hyperlink"/>
                <w:noProof/>
              </w:rPr>
              <w:t>0.2.15.2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Definition Abfallerzeuger und Abfallbesitzer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12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41BD2772" w14:textId="27C40CD6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4" w:history="1">
            <w:r w:rsidR="00D148ED" w:rsidRPr="008D559E">
              <w:rPr>
                <w:rStyle w:val="Hyperlink"/>
                <w:noProof/>
              </w:rPr>
              <w:t>0.2.15.3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Betrieb von Baustelleneinrichtungs- und Bereitstellungsflächen für Abfälle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12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09F1709" w14:textId="344FECF7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5" w:history="1">
            <w:r w:rsidR="00D148ED" w:rsidRPr="008D559E">
              <w:rPr>
                <w:rStyle w:val="Hyperlink"/>
                <w:noProof/>
              </w:rPr>
              <w:t>0.2.15.4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Leistungen des AN zur Umsetzung der Gewerbeabfallverordnung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12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424366D9" w14:textId="4A063527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6" w:history="1">
            <w:r w:rsidR="00D148ED" w:rsidRPr="008D559E">
              <w:rPr>
                <w:rStyle w:val="Hyperlink"/>
                <w:noProof/>
              </w:rPr>
              <w:t>0.2.15.5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Systematik der zu vergebenden Entsorgungsleistungen für mineralische Bau- und Abbruchabfälle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12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ECD5D9D" w14:textId="5C46E2A1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7" w:history="1">
            <w:r w:rsidR="00D148ED" w:rsidRPr="008D559E">
              <w:rPr>
                <w:rStyle w:val="Hyperlink"/>
                <w:noProof/>
              </w:rPr>
              <w:t>0.2.15.6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Umgang mit Rückbau- und Abbruchabfällen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12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78D0E27" w14:textId="3928970E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8" w:history="1">
            <w:r w:rsidR="00D148ED" w:rsidRPr="008D559E">
              <w:rPr>
                <w:rStyle w:val="Hyperlink"/>
                <w:noProof/>
              </w:rPr>
              <w:t>0.2.15.7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Umgang mit LST- und TK-Reststoffen sowie Schrott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964B7E6" w14:textId="7987D901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89" w:history="1">
            <w:r w:rsidR="00D148ED" w:rsidRPr="008D559E">
              <w:rPr>
                <w:rStyle w:val="Hyperlink"/>
                <w:noProof/>
              </w:rPr>
              <w:t>0.2.15.8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Haufwerksbildung und Bereitstellung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_Toc207174489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47EFC234" w14:textId="6DB24DD8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0" w:history="1">
            <w:r w:rsidR="00D148ED" w:rsidRPr="008D559E">
              <w:rPr>
                <w:rStyle w:val="Hyperlink"/>
                <w:noProof/>
              </w:rPr>
              <w:t>0.2.15.9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Deklarationsanalytik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3FA21F3" w14:textId="17845F7D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1" w:history="1">
            <w:r w:rsidR="00D148ED" w:rsidRPr="008D559E">
              <w:rPr>
                <w:rStyle w:val="Hyperlink"/>
                <w:noProof/>
              </w:rPr>
              <w:t>0.2.15.10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Elektronische Nachweisführung über die Entsorgung von Abfällen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DF5580B" w14:textId="6E4046EC" w:rsidR="00D148ED" w:rsidRDefault="00000000">
          <w:pPr>
            <w:pStyle w:val="Verzeichnis4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2" w:history="1">
            <w:r w:rsidR="00D148ED" w:rsidRPr="008D559E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0.2.15.10.1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Technische Voraussetzungen für das elektronische Abfall-Nachweis-Verfahren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83F8600" w14:textId="1F6A4650" w:rsidR="00D148ED" w:rsidRDefault="00000000">
          <w:pPr>
            <w:pStyle w:val="Verzeichnis4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3" w:history="1">
            <w:r w:rsidR="00D148ED" w:rsidRPr="008D559E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0.2.15.10.2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Vorab- und Verbleibskontrolle für gefährliche Abfälle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80465FA" w14:textId="0B094645" w:rsidR="00D148ED" w:rsidRDefault="00000000">
          <w:pPr>
            <w:pStyle w:val="Verzeichnis4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4" w:history="1">
            <w:r w:rsidR="00D148ED" w:rsidRPr="008D559E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0.2.15.10.3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Vorab- und Verbleibskontrolle für nicht gefährliche Abfälle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BC8CF3C" w14:textId="3712DF28" w:rsidR="00D148ED" w:rsidRDefault="00000000">
          <w:pPr>
            <w:pStyle w:val="Verzeichnis4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5" w:history="1">
            <w:r w:rsidR="00D148ED" w:rsidRPr="008D559E">
              <w:rPr>
                <w:rStyle w:val="Hyperlink"/>
                <w:noProof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0.2.15.10.4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Anzeige- u. Dokumentationspflichten gemäß Ersatzbaustoffverordnung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1C2F91A" w14:textId="2127CE12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6" w:history="1">
            <w:r w:rsidR="00D148ED" w:rsidRPr="008D559E">
              <w:rPr>
                <w:rStyle w:val="Hyperlink"/>
                <w:noProof/>
              </w:rPr>
              <w:t>0.2.15.11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Abrechnung von Entsorgungsleistungen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FDB3F26" w14:textId="168E7608" w:rsidR="00D148ED" w:rsidRDefault="00000000">
          <w:pPr>
            <w:pStyle w:val="Verzeichnis3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7" w:history="1">
            <w:r w:rsidR="00D148ED" w:rsidRPr="008D559E">
              <w:rPr>
                <w:rStyle w:val="Hyperlink"/>
                <w:noProof/>
              </w:rPr>
              <w:t>0.2.15.12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Beförderungserlaubnis / Transportgenehmigungen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9127370" w14:textId="47E7D0DB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8" w:history="1">
            <w:r w:rsidR="00D148ED" w:rsidRPr="008D559E">
              <w:rPr>
                <w:rStyle w:val="Hyperlink"/>
                <w:noProof/>
              </w:rPr>
              <w:t>0.2.16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13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3E37956" w14:textId="0DDC4F67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499" w:history="1">
            <w:r w:rsidR="00D148ED" w:rsidRPr="008D559E">
              <w:rPr>
                <w:rStyle w:val="Hyperlink"/>
                <w:noProof/>
              </w:rPr>
              <w:t>0.2.17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_Toc207174499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8B2B66E" w14:textId="5C7188D2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0" w:history="1">
            <w:r w:rsidR="00D148ED" w:rsidRPr="008D559E">
              <w:rPr>
                <w:rStyle w:val="Hyperlink"/>
                <w:noProof/>
              </w:rPr>
              <w:t>0.2.18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Leistungen für andere Unternehmer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3B0D59CD" w14:textId="644E0B71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1" w:history="1">
            <w:r w:rsidR="00D148ED" w:rsidRPr="008D559E">
              <w:rPr>
                <w:rStyle w:val="Hyperlink"/>
                <w:noProof/>
              </w:rPr>
              <w:t>0.2.19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Zusammenwirken mit anderen Unternehmern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A3ADE06" w14:textId="082A140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2" w:history="1">
            <w:r w:rsidR="00D148ED" w:rsidRPr="008D559E">
              <w:rPr>
                <w:rStyle w:val="Hyperlink"/>
                <w:noProof/>
              </w:rPr>
              <w:t>0.2.20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F6449C6" w14:textId="16976841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3" w:history="1">
            <w:r w:rsidR="00D148ED" w:rsidRPr="008D559E">
              <w:rPr>
                <w:rStyle w:val="Hyperlink"/>
                <w:noProof/>
              </w:rPr>
              <w:t>0.2.21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bleibt frei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56EF03F" w14:textId="53EE323A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4" w:history="1">
            <w:r w:rsidR="00D148ED" w:rsidRPr="008D559E">
              <w:rPr>
                <w:rStyle w:val="Hyperlink"/>
                <w:noProof/>
              </w:rPr>
              <w:t>0.2.22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Abrechnung nach bestimmten Zeichnungen oder Tabellen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C036705" w14:textId="58267C6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5" w:history="1">
            <w:r w:rsidR="00D148ED" w:rsidRPr="008D559E">
              <w:rPr>
                <w:rStyle w:val="Hyperlink"/>
                <w:noProof/>
              </w:rPr>
              <w:t>0.2.23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DB-spezifische Angaben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9940542" w14:textId="5600677A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6" w:history="1">
            <w:r w:rsidR="00D148ED" w:rsidRPr="008D559E">
              <w:rPr>
                <w:rStyle w:val="Hyperlink"/>
                <w:noProof/>
              </w:rPr>
              <w:t>0.2.24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Ergänzende Ausführungsbestimmungen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14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E9A71AC" w14:textId="32479904" w:rsidR="00D148ED" w:rsidRDefault="00000000">
          <w:pPr>
            <w:pStyle w:val="Verzeichnis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7" w:history="1">
            <w:r w:rsidR="00D148ED" w:rsidRPr="008D559E">
              <w:rPr>
                <w:rStyle w:val="Hyperlink"/>
                <w:noProof/>
              </w:rPr>
              <w:t>0.3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Einzelangaben bei Abweichungen von den ATV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_Toc207174507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6078BE8" w14:textId="1EDFB37B" w:rsidR="00D148ED" w:rsidRDefault="00000000">
          <w:pPr>
            <w:pStyle w:val="Verzeichnis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8" w:history="1">
            <w:r w:rsidR="00D148ED" w:rsidRPr="008D559E">
              <w:rPr>
                <w:rStyle w:val="Hyperlink"/>
                <w:noProof/>
              </w:rPr>
              <w:t>0.4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Einzelangaben zu Nebenleistungen und Besonderen Leistungen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_Toc207174508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A8F1480" w14:textId="10E83EF3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09" w:history="1">
            <w:r w:rsidR="00D148ED" w:rsidRPr="008D559E">
              <w:rPr>
                <w:rStyle w:val="Hyperlink"/>
                <w:noProof/>
              </w:rPr>
              <w:t>0.4.1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Nebenleistungen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_Toc207174509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E126ECE" w14:textId="44EB42BF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10" w:history="1">
            <w:r w:rsidR="00D148ED" w:rsidRPr="008D559E">
              <w:rPr>
                <w:rStyle w:val="Hyperlink"/>
                <w:noProof/>
              </w:rPr>
              <w:t>0.4.2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Besondere Leistungen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_Toc207174510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431BBDE" w14:textId="71FA6A02" w:rsidR="00D148ED" w:rsidRDefault="00000000">
          <w:pPr>
            <w:pStyle w:val="Verzeichnis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11" w:history="1">
            <w:r w:rsidR="00D148ED" w:rsidRPr="008D559E">
              <w:rPr>
                <w:rStyle w:val="Hyperlink"/>
                <w:noProof/>
              </w:rPr>
              <w:t>0.5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Technische Bearbeitung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_Toc207174511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0300DDC3" w14:textId="142D736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12" w:history="1">
            <w:r w:rsidR="00D148ED" w:rsidRPr="008D559E">
              <w:rPr>
                <w:rStyle w:val="Hyperlink"/>
                <w:noProof/>
              </w:rPr>
              <w:t>0.5.1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Ausführungsunterlagen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_Toc207174512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15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3483876" w14:textId="15190D41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13" w:history="1">
            <w:r w:rsidR="00D148ED" w:rsidRPr="008D559E">
              <w:rPr>
                <w:rStyle w:val="Hyperlink"/>
                <w:noProof/>
              </w:rPr>
              <w:t>0.5.2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Vermessungstechnische Bestandsdokumentation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_Toc207174513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14AAF0AC" w14:textId="276353F1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14" w:history="1">
            <w:r w:rsidR="00D148ED" w:rsidRPr="008D559E">
              <w:rPr>
                <w:rStyle w:val="Hyperlink"/>
                <w:noProof/>
              </w:rPr>
              <w:t>0.5.3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Bauwerksdokumentation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_Toc207174514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7CDFACE1" w14:textId="14F9FFC6" w:rsidR="00D148ED" w:rsidRDefault="00000000">
          <w:pPr>
            <w:pStyle w:val="Verzeichnis2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15" w:history="1">
            <w:r w:rsidR="00D148ED" w:rsidRPr="008D559E">
              <w:rPr>
                <w:rStyle w:val="Hyperlink"/>
                <w:noProof/>
              </w:rPr>
              <w:t>0.5.4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Bauzeitenplan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_Toc207174515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2BF82EFF" w14:textId="7FF21339" w:rsidR="00D148ED" w:rsidRDefault="00000000">
          <w:pPr>
            <w:pStyle w:val="Verzeichnis1"/>
            <w:rPr>
              <w:rFonts w:asciiTheme="minorHAnsi" w:eastAsiaTheme="minorEastAsia" w:hAnsiTheme="minorHAnsi"/>
              <w:noProof/>
              <w:kern w:val="2"/>
              <w:sz w:val="24"/>
              <w:szCs w:val="24"/>
              <w:lang w:eastAsia="de-DE"/>
              <w14:ligatures w14:val="standardContextual"/>
            </w:rPr>
          </w:pPr>
          <w:hyperlink w:anchor="_Toc207174516" w:history="1">
            <w:r w:rsidR="00D148ED" w:rsidRPr="008D559E">
              <w:rPr>
                <w:rStyle w:val="Hyperlink"/>
                <w:noProof/>
              </w:rPr>
              <w:t>0.6</w:t>
            </w:r>
            <w:r w:rsidR="00D148ED">
              <w:rPr>
                <w:rFonts w:asciiTheme="minorHAnsi" w:eastAsiaTheme="minorEastAsia" w:hAnsiTheme="minorHAnsi"/>
                <w:noProof/>
                <w:kern w:val="2"/>
                <w:sz w:val="24"/>
                <w:szCs w:val="24"/>
                <w:lang w:eastAsia="de-DE"/>
                <w14:ligatures w14:val="standardContextual"/>
              </w:rPr>
              <w:tab/>
            </w:r>
            <w:r w:rsidR="00D148ED" w:rsidRPr="008D559E">
              <w:rPr>
                <w:rStyle w:val="Hyperlink"/>
                <w:noProof/>
              </w:rPr>
              <w:t>Baubeschreibung</w:t>
            </w:r>
            <w:r w:rsidR="00D148ED">
              <w:rPr>
                <w:noProof/>
                <w:webHidden/>
              </w:rPr>
              <w:tab/>
            </w:r>
            <w:r w:rsidR="00D148ED">
              <w:rPr>
                <w:noProof/>
                <w:webHidden/>
              </w:rPr>
              <w:fldChar w:fldCharType="begin"/>
            </w:r>
            <w:r w:rsidR="00D148ED">
              <w:rPr>
                <w:noProof/>
                <w:webHidden/>
              </w:rPr>
              <w:instrText xml:space="preserve"> PAGEREF _Toc207174516 \h </w:instrText>
            </w:r>
            <w:r w:rsidR="00D148ED">
              <w:rPr>
                <w:noProof/>
                <w:webHidden/>
              </w:rPr>
            </w:r>
            <w:r w:rsidR="00D148ED">
              <w:rPr>
                <w:noProof/>
                <w:webHidden/>
              </w:rPr>
              <w:fldChar w:fldCharType="separate"/>
            </w:r>
            <w:r w:rsidR="00D148ED">
              <w:rPr>
                <w:noProof/>
                <w:webHidden/>
              </w:rPr>
              <w:t>16</w:t>
            </w:r>
            <w:r w:rsidR="00D148ED">
              <w:rPr>
                <w:noProof/>
                <w:webHidden/>
              </w:rPr>
              <w:fldChar w:fldCharType="end"/>
            </w:r>
          </w:hyperlink>
        </w:p>
        <w:p w14:paraId="5C0F2CDA" w14:textId="6B2FBED5" w:rsidR="0046106D" w:rsidRDefault="00F36637" w:rsidP="00832F31">
          <w:r>
            <w:fldChar w:fldCharType="end"/>
          </w:r>
        </w:p>
      </w:sdtContent>
    </w:sdt>
    <w:p w14:paraId="5C0F2CDB" w14:textId="77777777" w:rsidR="0046106D" w:rsidRDefault="0046106D" w:rsidP="0046106D">
      <w:pPr>
        <w:rPr>
          <w:lang w:eastAsia="de-DE"/>
        </w:rPr>
      </w:pPr>
    </w:p>
    <w:p w14:paraId="5C0F2CDC" w14:textId="77777777" w:rsidR="0046106D" w:rsidRDefault="0046106D">
      <w:pPr>
        <w:spacing w:after="200" w:line="276" w:lineRule="auto"/>
        <w:rPr>
          <w:lang w:eastAsia="de-DE"/>
        </w:rPr>
      </w:pPr>
      <w:r>
        <w:rPr>
          <w:lang w:eastAsia="de-DE"/>
        </w:rPr>
        <w:br w:type="page"/>
      </w:r>
    </w:p>
    <w:p w14:paraId="11AB174B" w14:textId="77777777" w:rsidR="00FC2EDB" w:rsidRDefault="00FC2EDB" w:rsidP="00FC2EDB">
      <w:pPr>
        <w:pStyle w:val="Hinweistext"/>
      </w:pPr>
      <w:commentRangeStart w:id="0"/>
      <w:r w:rsidRPr="00FC2EDB">
        <w:lastRenderedPageBreak/>
        <w:t xml:space="preserve">Die Ergänzungstexte für Lärmschutzwände sind ERGÄNZUNG, NICHT Ersatz. </w:t>
      </w:r>
    </w:p>
    <w:p w14:paraId="5461241E" w14:textId="59072729" w:rsidR="00FC2EDB" w:rsidRPr="00FC2EDB" w:rsidRDefault="00FC2EDB" w:rsidP="00FC2EDB">
      <w:pPr>
        <w:pStyle w:val="Hinweistext"/>
      </w:pPr>
      <w:r w:rsidRPr="00FC2EDB">
        <w:t>Die</w:t>
      </w:r>
      <w:r>
        <w:t xml:space="preserve"> </w:t>
      </w:r>
      <w:r w:rsidRPr="00FC2EDB">
        <w:t>Texte sind für Maßnahmen der Lärmsanierung und Lärmvorsorge zusätzlich zur</w:t>
      </w:r>
    </w:p>
    <w:p w14:paraId="2DB366E5" w14:textId="77777777" w:rsidR="00FC2EDB" w:rsidRPr="00FC2EDB" w:rsidRDefault="00FC2EDB" w:rsidP="00FC2EDB">
      <w:pPr>
        <w:pStyle w:val="Hinweistext"/>
      </w:pPr>
      <w:r w:rsidRPr="00FC2EDB">
        <w:t>strukturierten Baubeschreibung vorgesehen und ersetzen keine dort getroffenen</w:t>
      </w:r>
    </w:p>
    <w:p w14:paraId="567F2A6B" w14:textId="77777777" w:rsidR="00FC2EDB" w:rsidRPr="00FC2EDB" w:rsidRDefault="00FC2EDB" w:rsidP="00FC2EDB">
      <w:pPr>
        <w:pStyle w:val="Hinweistext"/>
      </w:pPr>
      <w:r w:rsidRPr="00FC2EDB">
        <w:t>Festlegungen. Sie sind natürlich nur dann zu übernehmen, wenn die Beispieltexte</w:t>
      </w:r>
    </w:p>
    <w:p w14:paraId="0E64B258" w14:textId="77777777" w:rsidR="00FC2EDB" w:rsidRDefault="00FC2EDB" w:rsidP="00FC2EDB">
      <w:pPr>
        <w:pStyle w:val="Hinweistext"/>
        <w:spacing w:after="0"/>
      </w:pPr>
      <w:r w:rsidRPr="00FC2EDB">
        <w:t>auch zutreffend sind</w:t>
      </w:r>
    </w:p>
    <w:p w14:paraId="4120CF84" w14:textId="77777777" w:rsidR="00FC2EDB" w:rsidRDefault="00FC2EDB" w:rsidP="00FC2EDB">
      <w:pPr>
        <w:pStyle w:val="Hinweistext"/>
        <w:spacing w:after="0"/>
      </w:pPr>
    </w:p>
    <w:p w14:paraId="5C0F2CEA" w14:textId="5B5FB1B5" w:rsidR="006329C5" w:rsidRDefault="00FC2EDB" w:rsidP="00FC2EDB">
      <w:pPr>
        <w:pStyle w:val="Hinweistext"/>
        <w:spacing w:after="0"/>
      </w:pPr>
      <w:r>
        <w:t>Fachautor:</w:t>
      </w:r>
      <w:r>
        <w:tab/>
        <w:t xml:space="preserve">Peter Strese (FE.EI-31, </w:t>
      </w:r>
      <w:r w:rsidRPr="00FC2EDB">
        <w:t>Strategy Office Konstruktiver Ingenieurbau</w:t>
      </w:r>
      <w:r>
        <w:t>)</w:t>
      </w:r>
    </w:p>
    <w:p w14:paraId="5CACED06" w14:textId="3CA9CA0D" w:rsidR="00FC2EDB" w:rsidRDefault="00FC2EDB" w:rsidP="00FC2EDB">
      <w:pPr>
        <w:pStyle w:val="Hinweistext"/>
        <w:spacing w:after="0"/>
      </w:pPr>
      <w:r>
        <w:tab/>
      </w:r>
      <w:r>
        <w:tab/>
        <w:t>Für Fachteam Muster-LV der DB InfraGO AG</w:t>
      </w:r>
      <w:commentRangeEnd w:id="0"/>
      <w:r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0"/>
      </w:r>
    </w:p>
    <w:p w14:paraId="5C0F2CEB" w14:textId="77777777" w:rsidR="004E7DB2" w:rsidRPr="00904E3A" w:rsidRDefault="004E7DB2" w:rsidP="00904E3A">
      <w:pPr>
        <w:pStyle w:val="berschrift1"/>
      </w:pPr>
      <w:bookmarkStart w:id="1" w:name="_Toc409006698"/>
      <w:bookmarkStart w:id="2" w:name="_Toc207174419"/>
      <w:r w:rsidRPr="00904E3A">
        <w:t>Angaben zur Baustelle</w:t>
      </w:r>
      <w:bookmarkEnd w:id="1"/>
      <w:bookmarkEnd w:id="2"/>
    </w:p>
    <w:p w14:paraId="5C0F2CEC" w14:textId="77777777" w:rsidR="004E7DB2" w:rsidRPr="009538E2" w:rsidRDefault="004E7DB2" w:rsidP="00904E3A">
      <w:pPr>
        <w:pStyle w:val="berschrift2"/>
      </w:pPr>
      <w:bookmarkStart w:id="3" w:name="_Toc378311396"/>
      <w:bookmarkStart w:id="4" w:name="_Toc409006699"/>
      <w:bookmarkStart w:id="5" w:name="_Toc207174420"/>
      <w:r w:rsidRPr="009538E2">
        <w:t>Lage der Baustelle</w:t>
      </w:r>
      <w:bookmarkEnd w:id="3"/>
      <w:bookmarkEnd w:id="4"/>
      <w:bookmarkEnd w:id="5"/>
    </w:p>
    <w:p w14:paraId="765169AF" w14:textId="77777777" w:rsidR="00A8730E" w:rsidRPr="00A8730E" w:rsidRDefault="00A8730E" w:rsidP="00A8730E">
      <w:pPr>
        <w:jc w:val="both"/>
        <w:rPr>
          <w:i/>
          <w:color w:val="0070C0"/>
        </w:rPr>
      </w:pPr>
      <w:r w:rsidRPr="00A8730E">
        <w:rPr>
          <w:i/>
          <w:color w:val="0070C0"/>
        </w:rPr>
        <w:t>Der Streckenabschnitt ist nach dem Flächennutzungsplan im Bereich der Lärmschutzwand als</w:t>
      </w:r>
    </w:p>
    <w:p w14:paraId="2C505CFB" w14:textId="77777777" w:rsidR="00A8730E" w:rsidRPr="00A8730E" w:rsidRDefault="00A8730E" w:rsidP="00A8730E">
      <w:pPr>
        <w:jc w:val="both"/>
        <w:rPr>
          <w:i/>
          <w:color w:val="0070C0"/>
        </w:rPr>
      </w:pPr>
      <w:r w:rsidRPr="00A8730E">
        <w:rPr>
          <w:i/>
          <w:color w:val="0070C0"/>
        </w:rPr>
        <w:t>[Wohn/Misch/Gewerbe etc.]-Gebiet ausgewiesen.</w:t>
      </w:r>
    </w:p>
    <w:p w14:paraId="39C9D49E" w14:textId="77777777" w:rsidR="00A8730E" w:rsidRPr="00A8730E" w:rsidRDefault="00A8730E" w:rsidP="00A8730E">
      <w:pPr>
        <w:jc w:val="both"/>
        <w:rPr>
          <w:i/>
          <w:color w:val="0070C0"/>
        </w:rPr>
      </w:pPr>
      <w:r w:rsidRPr="00A8730E">
        <w:rPr>
          <w:i/>
          <w:color w:val="0070C0"/>
        </w:rPr>
        <w:t>Die Strecke (&gt;Nr&lt;) von (&gt;XXX&lt;) nach (&gt;XXX&lt;) liegt [Projektabhängige Angaben], der hier</w:t>
      </w:r>
    </w:p>
    <w:p w14:paraId="0EEE7284" w14:textId="77777777" w:rsidR="00A8730E" w:rsidRPr="00A8730E" w:rsidRDefault="00A8730E" w:rsidP="00A8730E">
      <w:pPr>
        <w:jc w:val="both"/>
        <w:rPr>
          <w:i/>
          <w:color w:val="0070C0"/>
        </w:rPr>
      </w:pPr>
      <w:r w:rsidRPr="00A8730E">
        <w:rPr>
          <w:i/>
          <w:color w:val="0070C0"/>
        </w:rPr>
        <w:t>betrachtete Streckenabschnitt liegt im Stadtgebiet von (&gt;xxx&lt;).</w:t>
      </w:r>
    </w:p>
    <w:p w14:paraId="7CBFBFC9" w14:textId="445E1E92" w:rsidR="00904E3A" w:rsidRDefault="00A8730E" w:rsidP="00A8730E">
      <w:pPr>
        <w:jc w:val="both"/>
      </w:pPr>
      <w:r w:rsidRPr="00A8730E">
        <w:rPr>
          <w:i/>
          <w:color w:val="0070C0"/>
        </w:rPr>
        <w:t>Die Anfahrt zu</w:t>
      </w:r>
      <w:r w:rsidR="001A0F1D">
        <w:rPr>
          <w:i/>
          <w:color w:val="0070C0"/>
        </w:rPr>
        <w:t>r</w:t>
      </w:r>
      <w:r w:rsidRPr="00A8730E">
        <w:rPr>
          <w:i/>
          <w:color w:val="0070C0"/>
        </w:rPr>
        <w:t xml:space="preserve"> Bau</w:t>
      </w:r>
      <w:r w:rsidR="001A0F1D">
        <w:rPr>
          <w:i/>
          <w:color w:val="0070C0"/>
        </w:rPr>
        <w:t>stelle</w:t>
      </w:r>
      <w:r w:rsidRPr="00A8730E">
        <w:rPr>
          <w:i/>
          <w:color w:val="0070C0"/>
        </w:rPr>
        <w:t xml:space="preserve"> erfolgt über das öffentliche Straßennetz.</w:t>
      </w:r>
    </w:p>
    <w:p w14:paraId="5C0F2CF8" w14:textId="77777777" w:rsidR="009538E2" w:rsidRPr="009538E2" w:rsidRDefault="009538E2" w:rsidP="00904E3A">
      <w:pPr>
        <w:pStyle w:val="berschrift2"/>
      </w:pPr>
      <w:bookmarkStart w:id="6" w:name="_Toc378311397"/>
      <w:bookmarkStart w:id="7" w:name="_Toc409006700"/>
      <w:bookmarkStart w:id="8" w:name="_Toc207174421"/>
      <w:r w:rsidRPr="009538E2">
        <w:t>Besondere Belastungen</w:t>
      </w:r>
      <w:bookmarkEnd w:id="6"/>
      <w:bookmarkEnd w:id="7"/>
      <w:bookmarkEnd w:id="8"/>
    </w:p>
    <w:p w14:paraId="5C0F2CF9" w14:textId="1EAFFAE0" w:rsidR="009538E2" w:rsidRDefault="009538E2" w:rsidP="008F1900">
      <w:pPr>
        <w:jc w:val="both"/>
      </w:pPr>
    </w:p>
    <w:p w14:paraId="5C0F2CFA" w14:textId="77777777" w:rsidR="009538E2" w:rsidRDefault="009538E2" w:rsidP="008F1900">
      <w:pPr>
        <w:jc w:val="both"/>
      </w:pPr>
    </w:p>
    <w:p w14:paraId="5C0F2CFB" w14:textId="77777777" w:rsidR="009538E2" w:rsidRPr="00E82405" w:rsidRDefault="009538E2" w:rsidP="00904E3A">
      <w:pPr>
        <w:pStyle w:val="berschrift2"/>
      </w:pPr>
      <w:bookmarkStart w:id="9" w:name="_Toc378311398"/>
      <w:bookmarkStart w:id="10" w:name="_Toc409006701"/>
      <w:bookmarkStart w:id="11" w:name="_Toc207174422"/>
      <w:r w:rsidRPr="00E82405">
        <w:t>Vorhandene Anlagen</w:t>
      </w:r>
      <w:bookmarkEnd w:id="9"/>
      <w:bookmarkEnd w:id="10"/>
      <w:bookmarkEnd w:id="11"/>
    </w:p>
    <w:p w14:paraId="5C0F2CFE" w14:textId="6038369E" w:rsidR="009538E2" w:rsidRDefault="009538E2" w:rsidP="008F1900">
      <w:pPr>
        <w:pStyle w:val="Hinweistext"/>
        <w:jc w:val="both"/>
      </w:pPr>
    </w:p>
    <w:p w14:paraId="5C0F2CFF" w14:textId="77777777" w:rsidR="009538E2" w:rsidRDefault="009538E2" w:rsidP="008F1900">
      <w:pPr>
        <w:jc w:val="both"/>
      </w:pPr>
    </w:p>
    <w:p w14:paraId="5C0F2D00" w14:textId="77777777" w:rsidR="00757816" w:rsidRPr="00904E3A" w:rsidRDefault="00BA6A62" w:rsidP="00904E3A">
      <w:pPr>
        <w:pStyle w:val="berschrift3"/>
      </w:pPr>
      <w:bookmarkStart w:id="12" w:name="_Toc207174423"/>
      <w:r w:rsidRPr="00904E3A">
        <w:t>Bahnkörper</w:t>
      </w:r>
      <w:bookmarkEnd w:id="12"/>
    </w:p>
    <w:p w14:paraId="23F5D177" w14:textId="77777777" w:rsidR="00751A9D" w:rsidRPr="00A8730E" w:rsidRDefault="00751A9D" w:rsidP="00751A9D">
      <w:pPr>
        <w:jc w:val="both"/>
        <w:rPr>
          <w:i/>
          <w:color w:val="0070C0"/>
        </w:rPr>
      </w:pPr>
      <w:r w:rsidRPr="00A8730E">
        <w:rPr>
          <w:i/>
          <w:color w:val="0070C0"/>
        </w:rPr>
        <w:t>Die Gleise verlaufen im Bereich der geplanten Wände [weitgehend auf Geländeniveau].</w:t>
      </w:r>
    </w:p>
    <w:p w14:paraId="5C0F2D02" w14:textId="77777777" w:rsidR="00A261B1" w:rsidRDefault="00A261B1" w:rsidP="008F1900">
      <w:pPr>
        <w:jc w:val="both"/>
      </w:pPr>
    </w:p>
    <w:p w14:paraId="5C0F2D03" w14:textId="77777777" w:rsidR="00757816" w:rsidRPr="00904E3A" w:rsidRDefault="00BA6A62" w:rsidP="00904E3A">
      <w:pPr>
        <w:pStyle w:val="berschrift3"/>
      </w:pPr>
      <w:bookmarkStart w:id="13" w:name="_Toc207174424"/>
      <w:r w:rsidRPr="00904E3A">
        <w:t>Tunnel</w:t>
      </w:r>
      <w:bookmarkEnd w:id="13"/>
    </w:p>
    <w:p w14:paraId="5C0F2D04" w14:textId="77777777" w:rsidR="00757816" w:rsidRDefault="00757816" w:rsidP="008F1900">
      <w:pPr>
        <w:jc w:val="both"/>
      </w:pPr>
    </w:p>
    <w:p w14:paraId="5C0F2D05" w14:textId="77777777" w:rsidR="00757816" w:rsidRPr="00904E3A" w:rsidRDefault="00BA6A62" w:rsidP="00904E3A">
      <w:pPr>
        <w:pStyle w:val="berschrift3"/>
      </w:pPr>
      <w:bookmarkStart w:id="14" w:name="_Toc207174425"/>
      <w:r w:rsidRPr="00904E3A">
        <w:t>Bahnübergänge</w:t>
      </w:r>
      <w:bookmarkEnd w:id="14"/>
    </w:p>
    <w:p w14:paraId="5C0F2D06" w14:textId="77777777" w:rsidR="00757816" w:rsidRDefault="00757816" w:rsidP="008F1900">
      <w:pPr>
        <w:jc w:val="both"/>
      </w:pPr>
    </w:p>
    <w:p w14:paraId="5C0F2D07" w14:textId="77777777" w:rsidR="00757816" w:rsidRPr="00904E3A" w:rsidRDefault="00BA6A62" w:rsidP="00904E3A">
      <w:pPr>
        <w:pStyle w:val="berschrift3"/>
      </w:pPr>
      <w:bookmarkStart w:id="15" w:name="_Toc207174426"/>
      <w:r w:rsidRPr="00904E3A">
        <w:t>Ingenieurbauwerke</w:t>
      </w:r>
      <w:bookmarkEnd w:id="15"/>
    </w:p>
    <w:p w14:paraId="78B9B394" w14:textId="77777777" w:rsidR="00D2764A" w:rsidRPr="00D2764A" w:rsidRDefault="00D2764A" w:rsidP="00D2764A">
      <w:pPr>
        <w:jc w:val="both"/>
        <w:rPr>
          <w:i/>
          <w:color w:val="0070C0"/>
        </w:rPr>
      </w:pPr>
      <w:r w:rsidRPr="00D2764A">
        <w:rPr>
          <w:i/>
          <w:color w:val="0070C0"/>
        </w:rPr>
        <w:t>Im Planungsabschnitt befinden sich nachfolgend aufgelistete Ingenieurbauwerke. Die</w:t>
      </w:r>
    </w:p>
    <w:p w14:paraId="072B2CBB" w14:textId="77777777" w:rsidR="00D2764A" w:rsidRPr="00D2764A" w:rsidRDefault="00D2764A" w:rsidP="00D2764A">
      <w:pPr>
        <w:jc w:val="both"/>
        <w:rPr>
          <w:i/>
          <w:color w:val="0070C0"/>
        </w:rPr>
      </w:pPr>
      <w:r w:rsidRPr="00D2764A">
        <w:rPr>
          <w:i/>
          <w:color w:val="0070C0"/>
        </w:rPr>
        <w:t>Herstellung der Lärmschutzwände im Bereich von Bahnbrücken erfolgt mit</w:t>
      </w:r>
    </w:p>
    <w:p w14:paraId="1E5FAE12" w14:textId="77777777" w:rsidR="00D2764A" w:rsidRPr="00D2764A" w:rsidRDefault="00D2764A" w:rsidP="00D2764A">
      <w:pPr>
        <w:jc w:val="both"/>
        <w:rPr>
          <w:i/>
          <w:color w:val="0070C0"/>
        </w:rPr>
      </w:pPr>
      <w:r w:rsidRPr="00D2764A">
        <w:rPr>
          <w:i/>
          <w:color w:val="0070C0"/>
        </w:rPr>
        <w:t>Sonderbauwerken (Torsionsbalken) / durch Verankerung auf den bestehenden Bauwerken</w:t>
      </w:r>
    </w:p>
    <w:p w14:paraId="57A59B7D" w14:textId="334623FE" w:rsidR="00D2764A" w:rsidRPr="00D2764A" w:rsidRDefault="00D2764A" w:rsidP="00D2764A">
      <w:pPr>
        <w:jc w:val="both"/>
        <w:rPr>
          <w:i/>
          <w:color w:val="0070C0"/>
        </w:rPr>
      </w:pPr>
      <w:r w:rsidRPr="00D2764A">
        <w:rPr>
          <w:i/>
          <w:color w:val="0070C0"/>
        </w:rPr>
        <w:t>mit Verbundankern</w:t>
      </w:r>
      <w:r>
        <w:rPr>
          <w:i/>
          <w:color w:val="0070C0"/>
        </w:rPr>
        <w:t>.</w:t>
      </w:r>
    </w:p>
    <w:p w14:paraId="5C0F2D08" w14:textId="30B93847" w:rsidR="00977DD9" w:rsidRDefault="00D2764A" w:rsidP="00D2764A">
      <w:pPr>
        <w:jc w:val="both"/>
        <w:rPr>
          <w:i/>
          <w:color w:val="0070C0"/>
        </w:rPr>
      </w:pPr>
      <w:r>
        <w:rPr>
          <w:i/>
          <w:color w:val="0070C0"/>
        </w:rPr>
        <w:t>-</w:t>
      </w:r>
      <w:r w:rsidRPr="00D2764A">
        <w:rPr>
          <w:i/>
          <w:color w:val="0070C0"/>
        </w:rPr>
        <w:t xml:space="preserve"> Ggfs tabellarische Auflistung mit Gründungsangaben, Lasten und Konstruktion</w:t>
      </w:r>
    </w:p>
    <w:p w14:paraId="73F19C72" w14:textId="0240E3F6" w:rsidR="003B49F0" w:rsidRPr="003B49F0" w:rsidRDefault="003B49F0" w:rsidP="003B49F0">
      <w:pPr>
        <w:jc w:val="both"/>
        <w:rPr>
          <w:i/>
          <w:color w:val="0070C0"/>
        </w:rPr>
      </w:pPr>
      <w:r w:rsidRPr="003B49F0">
        <w:rPr>
          <w:i/>
          <w:color w:val="0070C0"/>
        </w:rPr>
        <w:t xml:space="preserve">In den Bereichen XXX </w:t>
      </w:r>
      <w:commentRangeStart w:id="16"/>
      <w:r w:rsidRPr="003B49F0">
        <w:rPr>
          <w:i/>
          <w:color w:val="0070C0"/>
        </w:rPr>
        <w:t>schließen die zu erstellenden Lärmschutzanlagen im</w:t>
      </w:r>
    </w:p>
    <w:p w14:paraId="170BBAE0" w14:textId="77777777" w:rsidR="003B49F0" w:rsidRPr="003B49F0" w:rsidRDefault="003B49F0" w:rsidP="003B49F0">
      <w:pPr>
        <w:jc w:val="both"/>
        <w:rPr>
          <w:i/>
          <w:color w:val="0070C0"/>
        </w:rPr>
      </w:pPr>
      <w:r w:rsidRPr="003B49F0">
        <w:rPr>
          <w:i/>
          <w:color w:val="0070C0"/>
        </w:rPr>
        <w:lastRenderedPageBreak/>
        <w:t>Widerlagerbereich an bestehende Ingenieurbauwerke an</w:t>
      </w:r>
      <w:commentRangeEnd w:id="16"/>
      <w:r w:rsidR="001677B9">
        <w:rPr>
          <w:rStyle w:val="Kommentarzeichen"/>
          <w:rFonts w:eastAsia="Times New Roman" w:cs="Times New Roman"/>
          <w:lang w:eastAsia="de-DE"/>
        </w:rPr>
        <w:commentReference w:id="16"/>
      </w:r>
      <w:r w:rsidRPr="003B49F0">
        <w:rPr>
          <w:i/>
          <w:color w:val="0070C0"/>
        </w:rPr>
        <w:t>.</w:t>
      </w:r>
    </w:p>
    <w:p w14:paraId="380CE7C9" w14:textId="77777777" w:rsidR="003B49F0" w:rsidRPr="003B49F0" w:rsidRDefault="003B49F0" w:rsidP="003B49F0">
      <w:pPr>
        <w:jc w:val="both"/>
        <w:rPr>
          <w:i/>
          <w:color w:val="0070C0"/>
        </w:rPr>
      </w:pPr>
      <w:r w:rsidRPr="003B49F0">
        <w:rPr>
          <w:i/>
          <w:color w:val="0070C0"/>
        </w:rPr>
        <w:t>Im Bereich XXX werden die zu erstellenden Lärmschutzanlagen unter bestehenden Brücken</w:t>
      </w:r>
    </w:p>
    <w:p w14:paraId="5DF77177" w14:textId="6224DDA3" w:rsidR="003B49F0" w:rsidRDefault="003B49F0" w:rsidP="003B49F0">
      <w:pPr>
        <w:jc w:val="both"/>
      </w:pPr>
      <w:r w:rsidRPr="003B49F0">
        <w:rPr>
          <w:i/>
          <w:color w:val="0070C0"/>
        </w:rPr>
        <w:t>erstellt. Hierbei ergibt sich eine Höhenbeschränkung von XX,XXm bei der Ausführung.</w:t>
      </w:r>
    </w:p>
    <w:p w14:paraId="5C0F2D09" w14:textId="77777777" w:rsidR="00977DD9" w:rsidRPr="00904E3A" w:rsidRDefault="00BA6A62" w:rsidP="00904E3A">
      <w:pPr>
        <w:pStyle w:val="berschrift3"/>
      </w:pPr>
      <w:bookmarkStart w:id="17" w:name="_Toc207174427"/>
      <w:r w:rsidRPr="00904E3A">
        <w:t>Schallschutzwände (Lärmschutzanlagen)</w:t>
      </w:r>
      <w:bookmarkEnd w:id="17"/>
    </w:p>
    <w:p w14:paraId="5C0F2D0A" w14:textId="33B1CF64" w:rsidR="00977DD9" w:rsidRDefault="00977DD9" w:rsidP="008F1900">
      <w:pPr>
        <w:jc w:val="both"/>
      </w:pPr>
    </w:p>
    <w:p w14:paraId="5C0F2D0B" w14:textId="77777777" w:rsidR="00A261B1" w:rsidRDefault="00A261B1" w:rsidP="008F1900">
      <w:pPr>
        <w:jc w:val="both"/>
      </w:pPr>
    </w:p>
    <w:p w14:paraId="5C0F2D0C" w14:textId="77777777" w:rsidR="009C2889" w:rsidRPr="00904E3A" w:rsidRDefault="00450114" w:rsidP="00904E3A">
      <w:pPr>
        <w:pStyle w:val="berschrift3"/>
      </w:pPr>
      <w:bookmarkStart w:id="18" w:name="_Toc207174428"/>
      <w:r w:rsidRPr="00904E3A">
        <w:t>Oberbau</w:t>
      </w:r>
      <w:bookmarkEnd w:id="18"/>
    </w:p>
    <w:p w14:paraId="5C0F2D0D" w14:textId="77777777" w:rsidR="00977DD9" w:rsidRDefault="00977DD9" w:rsidP="008F1900">
      <w:pPr>
        <w:jc w:val="both"/>
      </w:pPr>
    </w:p>
    <w:p w14:paraId="5C0F2D0E" w14:textId="77777777" w:rsidR="009C2889" w:rsidRPr="00904E3A" w:rsidRDefault="00450114" w:rsidP="00904E3A">
      <w:pPr>
        <w:pStyle w:val="berschrift3"/>
      </w:pPr>
      <w:bookmarkStart w:id="19" w:name="_Toc207174429"/>
      <w:r w:rsidRPr="00904E3A">
        <w:t>Hochbauten</w:t>
      </w:r>
      <w:bookmarkEnd w:id="19"/>
    </w:p>
    <w:p w14:paraId="5C0F2D0F" w14:textId="77777777" w:rsidR="009C2889" w:rsidRDefault="009C2889" w:rsidP="008F1900">
      <w:pPr>
        <w:jc w:val="both"/>
      </w:pPr>
    </w:p>
    <w:p w14:paraId="5C0F2D10" w14:textId="77777777" w:rsidR="009C2889" w:rsidRPr="00904E3A" w:rsidRDefault="00450114" w:rsidP="00904E3A">
      <w:pPr>
        <w:pStyle w:val="berschrift3"/>
      </w:pPr>
      <w:bookmarkStart w:id="20" w:name="_Toc207174430"/>
      <w:r w:rsidRPr="00904E3A">
        <w:t>Personenverkehrsanlagen</w:t>
      </w:r>
      <w:bookmarkEnd w:id="20"/>
    </w:p>
    <w:p w14:paraId="5C0F2D11" w14:textId="12DE295C" w:rsidR="00BA3A5F" w:rsidRPr="00C279D7" w:rsidRDefault="007C7D82" w:rsidP="00326DF4">
      <w:pPr>
        <w:jc w:val="both"/>
        <w:rPr>
          <w:rStyle w:val="HinweistextZchn"/>
        </w:rPr>
      </w:pPr>
      <w:r w:rsidRPr="00C279D7">
        <w:rPr>
          <w:rStyle w:val="HinweistextZchn"/>
        </w:rPr>
        <w:t xml:space="preserve">Im Planungsbereich befindet </w:t>
      </w:r>
      <w:r w:rsidR="00C279D7" w:rsidRPr="00C279D7">
        <w:rPr>
          <w:rStyle w:val="HinweistextZchn"/>
        </w:rPr>
        <w:t>sich der Bahnhof / die Haltestelle XXX mit X Außenbahnsteigen.</w:t>
      </w:r>
    </w:p>
    <w:p w14:paraId="506A8963" w14:textId="422AB2C7" w:rsidR="00C279D7" w:rsidRPr="00C279D7" w:rsidRDefault="00C279D7" w:rsidP="00326DF4">
      <w:pPr>
        <w:jc w:val="both"/>
        <w:rPr>
          <w:rStyle w:val="HinweistextZchn"/>
        </w:rPr>
      </w:pPr>
      <w:r w:rsidRPr="00C279D7">
        <w:rPr>
          <w:rStyle w:val="HinweistextZchn"/>
        </w:rPr>
        <w:t>Der Bau der Lärmschutzwände im Bahnsteigbereich ist (nicht) Teil der Ausschreibung.</w:t>
      </w:r>
    </w:p>
    <w:p w14:paraId="5C0F2D12" w14:textId="77777777" w:rsidR="009C2889" w:rsidRPr="00904E3A" w:rsidRDefault="00450114" w:rsidP="00904E3A">
      <w:pPr>
        <w:pStyle w:val="berschrift3"/>
      </w:pPr>
      <w:bookmarkStart w:id="21" w:name="_Toc207174431"/>
      <w:r w:rsidRPr="00904E3A">
        <w:t>Straßen und Wege</w:t>
      </w:r>
      <w:bookmarkEnd w:id="21"/>
    </w:p>
    <w:p w14:paraId="5C0F2D13" w14:textId="77777777" w:rsidR="009C2889" w:rsidRDefault="009C2889" w:rsidP="008F1900">
      <w:pPr>
        <w:jc w:val="both"/>
      </w:pPr>
    </w:p>
    <w:p w14:paraId="5C0F2D14" w14:textId="77777777" w:rsidR="009C2889" w:rsidRPr="00904E3A" w:rsidRDefault="00450114" w:rsidP="00904E3A">
      <w:pPr>
        <w:pStyle w:val="berschrift3"/>
      </w:pPr>
      <w:bookmarkStart w:id="22" w:name="_Toc207174432"/>
      <w:r w:rsidRPr="00904E3A">
        <w:t>Tiefbau</w:t>
      </w:r>
      <w:bookmarkEnd w:id="22"/>
    </w:p>
    <w:p w14:paraId="5C0F2D15" w14:textId="476DFF80" w:rsidR="009C2889" w:rsidRDefault="009C2889" w:rsidP="00DD61BC">
      <w:pPr>
        <w:jc w:val="both"/>
      </w:pPr>
    </w:p>
    <w:p w14:paraId="5C0F2D16" w14:textId="77777777" w:rsidR="00A261B1" w:rsidRDefault="00A261B1" w:rsidP="00326DF4">
      <w:pPr>
        <w:jc w:val="both"/>
      </w:pPr>
    </w:p>
    <w:p w14:paraId="5C0F2D17" w14:textId="77777777" w:rsidR="00833AA1" w:rsidRPr="00904E3A" w:rsidRDefault="00450114" w:rsidP="00904E3A">
      <w:pPr>
        <w:pStyle w:val="berschrift3"/>
      </w:pPr>
      <w:bookmarkStart w:id="23" w:name="_Toc207174433"/>
      <w:r w:rsidRPr="00904E3A">
        <w:t>Anlagen der Leit- und Sicherungstechnik</w:t>
      </w:r>
      <w:bookmarkEnd w:id="23"/>
    </w:p>
    <w:p w14:paraId="29DBF01A" w14:textId="77777777" w:rsidR="005A2D19" w:rsidRPr="005A2D19" w:rsidRDefault="005A2D19" w:rsidP="005A2D19">
      <w:pPr>
        <w:jc w:val="both"/>
        <w:rPr>
          <w:rStyle w:val="HinweistextZchn"/>
        </w:rPr>
      </w:pPr>
      <w:r w:rsidRPr="005A2D19">
        <w:rPr>
          <w:rStyle w:val="HinweistextZchn"/>
        </w:rPr>
        <w:t>Wegen der Bedeutung der Signalanlagen für die Betriebssicherheit obliegt dem</w:t>
      </w:r>
    </w:p>
    <w:p w14:paraId="7596DE6C" w14:textId="55DDDBF1" w:rsidR="005A2D19" w:rsidRPr="005A2D19" w:rsidRDefault="005A2D19" w:rsidP="005A2D19">
      <w:pPr>
        <w:jc w:val="both"/>
        <w:rPr>
          <w:rStyle w:val="HinweistextZchn"/>
        </w:rPr>
      </w:pPr>
      <w:r w:rsidRPr="005A2D19">
        <w:rPr>
          <w:rStyle w:val="HinweistextZchn"/>
        </w:rPr>
        <w:t xml:space="preserve">Auftragnehmer im </w:t>
      </w:r>
      <w:r w:rsidR="000709A8">
        <w:rPr>
          <w:rStyle w:val="HinweistextZchn"/>
        </w:rPr>
        <w:t>B</w:t>
      </w:r>
      <w:r w:rsidRPr="005A2D19">
        <w:rPr>
          <w:rStyle w:val="HinweistextZchn"/>
        </w:rPr>
        <w:t>ereich</w:t>
      </w:r>
      <w:r w:rsidR="000709A8">
        <w:rPr>
          <w:rStyle w:val="HinweistextZchn"/>
        </w:rPr>
        <w:t xml:space="preserve"> der Baustelle</w:t>
      </w:r>
      <w:r w:rsidRPr="005A2D19">
        <w:rPr>
          <w:rStyle w:val="HinweistextZchn"/>
        </w:rPr>
        <w:t xml:space="preserve"> eine besondere Sorgfaltspflicht hinsichtlich der Signalsicht.</w:t>
      </w:r>
    </w:p>
    <w:p w14:paraId="5C0F2D18" w14:textId="37DFD24A" w:rsidR="005331C8" w:rsidRPr="005A2D19" w:rsidRDefault="005A2D19" w:rsidP="005A2D19">
      <w:pPr>
        <w:jc w:val="both"/>
        <w:rPr>
          <w:rStyle w:val="HinweistextZchn"/>
        </w:rPr>
      </w:pPr>
      <w:r w:rsidRPr="005A2D19">
        <w:rPr>
          <w:rStyle w:val="HinweistextZchn"/>
        </w:rPr>
        <w:t>Diese darf durch seine Baumaßnahmen nicht beeinträchtigt werden.</w:t>
      </w:r>
    </w:p>
    <w:p w14:paraId="5C0F2D19" w14:textId="77777777" w:rsidR="00A261B1" w:rsidRDefault="00A261B1" w:rsidP="008F1900">
      <w:pPr>
        <w:jc w:val="both"/>
      </w:pPr>
    </w:p>
    <w:p w14:paraId="5C0F2D1A" w14:textId="77777777" w:rsidR="00450114" w:rsidRPr="00904E3A" w:rsidRDefault="00450114" w:rsidP="00904E3A">
      <w:pPr>
        <w:pStyle w:val="berschrift3"/>
      </w:pPr>
      <w:bookmarkStart w:id="24" w:name="_Toc207174434"/>
      <w:r w:rsidRPr="00904E3A">
        <w:t>Anlagen der Telekommunikation</w:t>
      </w:r>
      <w:bookmarkEnd w:id="24"/>
    </w:p>
    <w:p w14:paraId="5C0F2D1B" w14:textId="3B4B81AC" w:rsidR="009C2889" w:rsidRDefault="009C2889" w:rsidP="005331C8"/>
    <w:p w14:paraId="5C0F2D1C" w14:textId="77777777" w:rsidR="00D93DCB" w:rsidRDefault="00D93DCB" w:rsidP="00041A04">
      <w:pPr>
        <w:jc w:val="both"/>
      </w:pPr>
    </w:p>
    <w:p w14:paraId="5C0F2D1D" w14:textId="77777777" w:rsidR="00833AA1" w:rsidRPr="00904E3A" w:rsidRDefault="00833AA1" w:rsidP="00904E3A">
      <w:pPr>
        <w:pStyle w:val="berschrift3"/>
      </w:pPr>
      <w:bookmarkStart w:id="25" w:name="_Toc207174435"/>
      <w:bookmarkStart w:id="26" w:name="_Toc378311411"/>
      <w:bookmarkStart w:id="27" w:name="_Toc409006714"/>
      <w:r w:rsidRPr="00904E3A">
        <w:t>Elektrotechnische Anlagen für Bahnstrom</w:t>
      </w:r>
      <w:bookmarkEnd w:id="25"/>
    </w:p>
    <w:p w14:paraId="41C77289" w14:textId="77777777" w:rsidR="00BD41EC" w:rsidRPr="00BD41EC" w:rsidRDefault="00BD41EC" w:rsidP="00BD41EC">
      <w:pPr>
        <w:jc w:val="both"/>
        <w:rPr>
          <w:rStyle w:val="HinweistextZchn"/>
        </w:rPr>
      </w:pPr>
      <w:commentRangeStart w:id="28"/>
      <w:r w:rsidRPr="00BD41EC">
        <w:rPr>
          <w:rStyle w:val="HinweistextZchn"/>
        </w:rPr>
        <w:t>Die Oberleitungen müssen über alle Betriebsgleise in allen Fällen voll funktionsfähig bleiben</w:t>
      </w:r>
    </w:p>
    <w:p w14:paraId="5C0F2D1E" w14:textId="1B81CE75" w:rsidR="00833AA1" w:rsidRPr="00BD41EC" w:rsidRDefault="00BD41EC" w:rsidP="00BD41EC">
      <w:pPr>
        <w:jc w:val="both"/>
        <w:rPr>
          <w:rStyle w:val="HinweistextZchn"/>
        </w:rPr>
      </w:pPr>
      <w:r w:rsidRPr="00BD41EC">
        <w:rPr>
          <w:rStyle w:val="HinweistextZchn"/>
        </w:rPr>
        <w:t>(Ausnahme Abschaltung bei genehmigter Sperrpause).</w:t>
      </w:r>
      <w:commentRangeEnd w:id="28"/>
      <w:r w:rsidR="00F11007">
        <w:rPr>
          <w:rStyle w:val="Kommentarzeichen"/>
          <w:rFonts w:eastAsia="Times New Roman" w:cs="Times New Roman"/>
          <w:lang w:eastAsia="de-DE"/>
        </w:rPr>
        <w:commentReference w:id="28"/>
      </w:r>
    </w:p>
    <w:p w14:paraId="5C0F2D1F" w14:textId="77777777" w:rsidR="00A261B1" w:rsidRPr="00833AA1" w:rsidRDefault="00A261B1" w:rsidP="005331C8">
      <w:pPr>
        <w:jc w:val="both"/>
      </w:pPr>
    </w:p>
    <w:p w14:paraId="5C0F2D20" w14:textId="7A69F89C" w:rsidR="005331C8" w:rsidRPr="00904E3A" w:rsidRDefault="005331C8" w:rsidP="00904E3A">
      <w:pPr>
        <w:pStyle w:val="berschrift3"/>
      </w:pPr>
      <w:bookmarkStart w:id="29" w:name="_Toc207174436"/>
      <w:bookmarkEnd w:id="26"/>
      <w:bookmarkEnd w:id="27"/>
      <w:r w:rsidRPr="00904E3A">
        <w:t>Elektrotechnische Anlagen für Licht- u. Kraftstrom</w:t>
      </w:r>
      <w:bookmarkEnd w:id="29"/>
    </w:p>
    <w:p w14:paraId="5C0F2D21" w14:textId="33C37C9D" w:rsidR="009C2889" w:rsidRDefault="009C2889" w:rsidP="008F1900">
      <w:pPr>
        <w:jc w:val="both"/>
      </w:pPr>
    </w:p>
    <w:p w14:paraId="5C0F2D22" w14:textId="77777777" w:rsidR="004E1F60" w:rsidRPr="00833AA1" w:rsidRDefault="004E1F60" w:rsidP="004E1F60">
      <w:pPr>
        <w:jc w:val="both"/>
      </w:pPr>
    </w:p>
    <w:p w14:paraId="5C0F2D23" w14:textId="77777777" w:rsidR="005331C8" w:rsidRPr="00904E3A" w:rsidRDefault="005331C8" w:rsidP="00904E3A">
      <w:pPr>
        <w:pStyle w:val="berschrift3"/>
      </w:pPr>
      <w:bookmarkStart w:id="30" w:name="_Toc207174437"/>
      <w:r w:rsidRPr="00904E3A">
        <w:lastRenderedPageBreak/>
        <w:t>Maschinentechnische Anlagen</w:t>
      </w:r>
      <w:bookmarkEnd w:id="30"/>
    </w:p>
    <w:p w14:paraId="5C0F2D24" w14:textId="05E5AC68" w:rsidR="004A42B8" w:rsidRDefault="004A42B8" w:rsidP="005331C8">
      <w:pPr>
        <w:pStyle w:val="Hinweistext"/>
        <w:jc w:val="both"/>
      </w:pPr>
    </w:p>
    <w:p w14:paraId="5C0F2D25" w14:textId="77777777" w:rsidR="004E1F60" w:rsidRPr="00833AA1" w:rsidRDefault="004E1F60" w:rsidP="004E1F60">
      <w:pPr>
        <w:jc w:val="both"/>
      </w:pPr>
    </w:p>
    <w:p w14:paraId="5C0F2D26" w14:textId="77777777" w:rsidR="004A42B8" w:rsidRPr="00904E3A" w:rsidRDefault="005331C8" w:rsidP="00904E3A">
      <w:pPr>
        <w:pStyle w:val="berschrift3"/>
      </w:pPr>
      <w:bookmarkStart w:id="31" w:name="_Toc207174438"/>
      <w:r w:rsidRPr="00904E3A">
        <w:t>Kabel und Leitungen Dritter</w:t>
      </w:r>
      <w:bookmarkEnd w:id="31"/>
    </w:p>
    <w:p w14:paraId="7DFC286F" w14:textId="77777777" w:rsidR="00000FEB" w:rsidRPr="00000FEB" w:rsidRDefault="00000FEB" w:rsidP="00000FEB">
      <w:pPr>
        <w:pStyle w:val="Hinweistext"/>
        <w:jc w:val="both"/>
      </w:pPr>
      <w:r w:rsidRPr="00000FEB">
        <w:t>Auf dem beigefügten Kabel-/Leitungsplan sind alle bekannten Kabel und Leitungen</w:t>
      </w:r>
    </w:p>
    <w:p w14:paraId="30831191" w14:textId="77777777" w:rsidR="00CF00B6" w:rsidRDefault="00000FEB" w:rsidP="00CF00B6">
      <w:pPr>
        <w:pStyle w:val="Hinweistext"/>
        <w:jc w:val="both"/>
        <w:rPr>
          <w:rFonts w:ascii="CIDFont+F1" w:hAnsi="CIDFont+F1" w:cs="CIDFont+F1"/>
          <w:color w:val="4F82BE"/>
          <w:sz w:val="16"/>
          <w:szCs w:val="16"/>
        </w:rPr>
      </w:pPr>
      <w:r w:rsidRPr="00000FEB">
        <w:t>eingetragen.</w:t>
      </w:r>
      <w:r w:rsidR="00CF00B6" w:rsidRPr="00CF00B6">
        <w:rPr>
          <w:rFonts w:ascii="CIDFont+F1" w:hAnsi="CIDFont+F1" w:cs="CIDFont+F1"/>
          <w:color w:val="4F82BE"/>
          <w:sz w:val="16"/>
          <w:szCs w:val="16"/>
        </w:rPr>
        <w:t xml:space="preserve"> </w:t>
      </w:r>
    </w:p>
    <w:p w14:paraId="43CD78DB" w14:textId="05FDB3C1" w:rsidR="00CF00B6" w:rsidRPr="00CF00B6" w:rsidRDefault="00CF00B6" w:rsidP="00CF00B6">
      <w:pPr>
        <w:pStyle w:val="Hinweistext"/>
        <w:jc w:val="both"/>
      </w:pPr>
      <w:r w:rsidRPr="00CF00B6">
        <w:t>Als Anlage 3.XX liegen den Ausschreibungsunterlagen die Ergebnisse der EBASuchschachtungen</w:t>
      </w:r>
      <w:r>
        <w:t xml:space="preserve"> </w:t>
      </w:r>
      <w:r w:rsidRPr="00CF00B6">
        <w:t>alle 100m bei</w:t>
      </w:r>
      <w:r>
        <w:t>.</w:t>
      </w:r>
    </w:p>
    <w:p w14:paraId="3CA2414D" w14:textId="77777777" w:rsidR="00CF00B6" w:rsidRPr="00CF00B6" w:rsidRDefault="00CF00B6" w:rsidP="00CF00B6">
      <w:pPr>
        <w:pStyle w:val="Hinweistext"/>
        <w:jc w:val="both"/>
      </w:pPr>
      <w:r w:rsidRPr="00CF00B6">
        <w:t>[Projektabhängige Angaben]</w:t>
      </w:r>
    </w:p>
    <w:p w14:paraId="37AFF559" w14:textId="77777777" w:rsidR="00CF00B6" w:rsidRPr="00CF00B6" w:rsidRDefault="00CF00B6" w:rsidP="00CF00B6">
      <w:pPr>
        <w:pStyle w:val="Hinweistext"/>
        <w:jc w:val="both"/>
      </w:pPr>
      <w:r w:rsidRPr="00CF00B6">
        <w:t>Die bekannten Kabel/Leitungen befinden sich im Kabelkanal oder sind erdverlegt. Sie</w:t>
      </w:r>
    </w:p>
    <w:p w14:paraId="74643105" w14:textId="77777777" w:rsidR="00CF00B6" w:rsidRPr="00CF00B6" w:rsidRDefault="00CF00B6" w:rsidP="00CF00B6">
      <w:pPr>
        <w:pStyle w:val="Hinweistext"/>
        <w:jc w:val="both"/>
      </w:pPr>
      <w:r w:rsidRPr="00CF00B6">
        <w:t>queren teilweise die zu errichtenden Lärmschutzanlagen oder befinden sich im</w:t>
      </w:r>
    </w:p>
    <w:p w14:paraId="42B976EA" w14:textId="77777777" w:rsidR="00CF00B6" w:rsidRPr="00CF00B6" w:rsidRDefault="00CF00B6" w:rsidP="00CF00B6">
      <w:pPr>
        <w:pStyle w:val="Hinweistext"/>
        <w:jc w:val="both"/>
      </w:pPr>
      <w:r w:rsidRPr="00CF00B6">
        <w:t>Gründungsbereich. In diesem Fall ist bei der Ausführung sicherzustellen, dass die Kabel</w:t>
      </w:r>
    </w:p>
    <w:p w14:paraId="6013D0A3" w14:textId="77777777" w:rsidR="00CF00B6" w:rsidRPr="00CF00B6" w:rsidRDefault="00CF00B6" w:rsidP="00CF00B6">
      <w:pPr>
        <w:pStyle w:val="Hinweistext"/>
        <w:jc w:val="both"/>
      </w:pPr>
      <w:r w:rsidRPr="00CF00B6">
        <w:t>nur auf einer Seite der LSW liegen. Insbesondere im Bereich von erdverlegten</w:t>
      </w:r>
    </w:p>
    <w:p w14:paraId="7337F10D" w14:textId="77777777" w:rsidR="00CF00B6" w:rsidRPr="00CF00B6" w:rsidRDefault="00CF00B6" w:rsidP="00CF00B6">
      <w:pPr>
        <w:pStyle w:val="Hinweistext"/>
        <w:jc w:val="both"/>
      </w:pPr>
      <w:r w:rsidRPr="00CF00B6">
        <w:t>Kabelschlaufen darf keine Gründung eines LSW-Pfostens innerhalb einer Schlaufe zu</w:t>
      </w:r>
    </w:p>
    <w:p w14:paraId="442778E2" w14:textId="100EBEFD" w:rsidR="00CF00B6" w:rsidRPr="00CF00B6" w:rsidRDefault="00CF00B6" w:rsidP="00CF00B6">
      <w:pPr>
        <w:pStyle w:val="Hinweistext"/>
        <w:jc w:val="both"/>
      </w:pPr>
      <w:r w:rsidRPr="00CF00B6">
        <w:t xml:space="preserve">liegen kommen. </w:t>
      </w:r>
      <w:commentRangeStart w:id="32"/>
      <w:r w:rsidRPr="00CF00B6">
        <w:t>Hier ist in de</w:t>
      </w:r>
      <w:r w:rsidR="006755CF">
        <w:t>n</w:t>
      </w:r>
      <w:r w:rsidRPr="00CF00B6">
        <w:t xml:space="preserve"> Ausführungsun</w:t>
      </w:r>
      <w:r w:rsidR="006755CF">
        <w:t>terla</w:t>
      </w:r>
      <w:r w:rsidRPr="00CF00B6">
        <w:t>g</w:t>
      </w:r>
      <w:r w:rsidR="006755CF">
        <w:t>en</w:t>
      </w:r>
      <w:r w:rsidRPr="00CF00B6">
        <w:t xml:space="preserve"> der Einsatz bodengleicher</w:t>
      </w:r>
    </w:p>
    <w:p w14:paraId="39554500" w14:textId="77777777" w:rsidR="00CF00B6" w:rsidRPr="00CF00B6" w:rsidRDefault="00CF00B6" w:rsidP="00CF00B6">
      <w:pPr>
        <w:pStyle w:val="Hinweistext"/>
        <w:jc w:val="both"/>
      </w:pPr>
      <w:r w:rsidRPr="00CF00B6">
        <w:t>Torsionsbalken vorzusehen.</w:t>
      </w:r>
      <w:commentRangeEnd w:id="32"/>
      <w:r w:rsidR="006C03BA"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32"/>
      </w:r>
    </w:p>
    <w:p w14:paraId="1744F51B" w14:textId="1B4A5D55" w:rsidR="00CF00B6" w:rsidRPr="00CF00B6" w:rsidRDefault="00CF00B6" w:rsidP="00CF00B6">
      <w:pPr>
        <w:pStyle w:val="Hinweistext"/>
        <w:jc w:val="both"/>
      </w:pPr>
      <w:r w:rsidRPr="00CF00B6">
        <w:t xml:space="preserve">Im </w:t>
      </w:r>
      <w:r w:rsidR="00D9655E">
        <w:t>B</w:t>
      </w:r>
      <w:r w:rsidRPr="00CF00B6">
        <w:t>ereich</w:t>
      </w:r>
      <w:r w:rsidR="00D9655E">
        <w:t xml:space="preserve"> der Baustelle</w:t>
      </w:r>
      <w:r w:rsidRPr="00CF00B6">
        <w:t xml:space="preserve"> sind keine besonders erschütterungsempfindlichen Kabel / Leitungen</w:t>
      </w:r>
    </w:p>
    <w:p w14:paraId="4B7BDA0F" w14:textId="77777777" w:rsidR="00CF00B6" w:rsidRPr="00CF00B6" w:rsidRDefault="00CF00B6" w:rsidP="00CF00B6">
      <w:pPr>
        <w:pStyle w:val="Hinweistext"/>
        <w:jc w:val="both"/>
      </w:pPr>
      <w:r w:rsidRPr="00CF00B6">
        <w:t>bekannt. ODER Im Bereich XXX liegen besonders erschütterungsempfindliche XXX, hier ist</w:t>
      </w:r>
    </w:p>
    <w:p w14:paraId="5C0F2D27" w14:textId="696955B3" w:rsidR="004E1F60" w:rsidRPr="00833AA1" w:rsidRDefault="00CF00B6" w:rsidP="00CF00B6">
      <w:pPr>
        <w:pStyle w:val="Hinweistext"/>
        <w:jc w:val="both"/>
      </w:pPr>
      <w:r w:rsidRPr="00CF00B6">
        <w:t>anstelle der Rammrohrgründung XXX vorgesehen.</w:t>
      </w:r>
    </w:p>
    <w:p w14:paraId="5C0F2D28" w14:textId="77777777" w:rsidR="004A42B8" w:rsidRPr="00904E3A" w:rsidRDefault="009C2889" w:rsidP="00904E3A">
      <w:pPr>
        <w:pStyle w:val="berschrift3"/>
      </w:pPr>
      <w:bookmarkStart w:id="33" w:name="_Toc207174439"/>
      <w:r w:rsidRPr="00904E3A">
        <w:t>Sonstige bauliche Anlagen und bauliche Anlagen Dritter</w:t>
      </w:r>
      <w:bookmarkEnd w:id="33"/>
    </w:p>
    <w:p w14:paraId="5C0F2D29" w14:textId="77777777" w:rsidR="004A42B8" w:rsidRDefault="004A42B8" w:rsidP="008F1900">
      <w:pPr>
        <w:jc w:val="both"/>
      </w:pPr>
    </w:p>
    <w:p w14:paraId="5C0F2D2A" w14:textId="77777777" w:rsidR="004A42B8" w:rsidRPr="00904E3A" w:rsidRDefault="005331C8" w:rsidP="00904E3A">
      <w:pPr>
        <w:pStyle w:val="berschrift3"/>
      </w:pPr>
      <w:bookmarkStart w:id="34" w:name="_Toc207174440"/>
      <w:r w:rsidRPr="00904E3A">
        <w:t>Sonstige Anlagen der Ausrüstung</w:t>
      </w:r>
      <w:bookmarkEnd w:id="34"/>
    </w:p>
    <w:p w14:paraId="5C0F2D2B" w14:textId="4F1860B3" w:rsidR="004A42B8" w:rsidRDefault="004A42B8" w:rsidP="00F252F5">
      <w:pPr>
        <w:pStyle w:val="Hinweistext"/>
      </w:pPr>
    </w:p>
    <w:p w14:paraId="5C0F2D2C" w14:textId="77777777" w:rsidR="00F252F5" w:rsidRDefault="00F252F5" w:rsidP="008F1900">
      <w:pPr>
        <w:jc w:val="both"/>
      </w:pPr>
    </w:p>
    <w:p w14:paraId="5C0F2D2D" w14:textId="77777777" w:rsidR="004A42B8" w:rsidRPr="00E82405" w:rsidRDefault="004A42B8" w:rsidP="00904E3A">
      <w:pPr>
        <w:pStyle w:val="berschrift2"/>
      </w:pPr>
      <w:bookmarkStart w:id="35" w:name="_Toc378311419"/>
      <w:bookmarkStart w:id="36" w:name="_Toc409006722"/>
      <w:bookmarkStart w:id="37" w:name="_Toc207174441"/>
      <w:r w:rsidRPr="00E82405">
        <w:t>Verkehrsverhältnisse</w:t>
      </w:r>
      <w:bookmarkEnd w:id="35"/>
      <w:bookmarkEnd w:id="36"/>
      <w:bookmarkEnd w:id="37"/>
    </w:p>
    <w:p w14:paraId="073AA284" w14:textId="3AC04439" w:rsidR="00AB2DA2" w:rsidRDefault="005070EF" w:rsidP="00782A1F">
      <w:pPr>
        <w:pStyle w:val="Hinweistext"/>
        <w:jc w:val="both"/>
      </w:pPr>
      <w:r>
        <w:t xml:space="preserve">Die derzeitige Streckengeschwindigkeit beträgt XXX km/h, die </w:t>
      </w:r>
      <w:r w:rsidR="00DE4E00">
        <w:t>Lärmschutzwände sind für eine Entwurfsgeschwindigkeit von VE= XXX km/h auszulegen.</w:t>
      </w:r>
    </w:p>
    <w:p w14:paraId="5C0F2D3D" w14:textId="77777777" w:rsidR="004A42B8" w:rsidRPr="00E82405" w:rsidRDefault="004A42B8" w:rsidP="00904E3A">
      <w:pPr>
        <w:pStyle w:val="berschrift2"/>
      </w:pPr>
      <w:bookmarkStart w:id="38" w:name="_Toc378311420"/>
      <w:bookmarkStart w:id="39" w:name="_Toc409006723"/>
      <w:bookmarkStart w:id="40" w:name="_Toc207174442"/>
      <w:r w:rsidRPr="00E82405">
        <w:t>Freizuhaltende Flächen</w:t>
      </w:r>
      <w:bookmarkEnd w:id="38"/>
      <w:bookmarkEnd w:id="39"/>
      <w:bookmarkEnd w:id="40"/>
    </w:p>
    <w:p w14:paraId="5C0F2D3F" w14:textId="754289DE" w:rsidR="004A42B8" w:rsidRDefault="004A42B8" w:rsidP="008F1900">
      <w:pPr>
        <w:pStyle w:val="Hinweistext"/>
        <w:jc w:val="both"/>
      </w:pPr>
    </w:p>
    <w:p w14:paraId="5C0F2D40" w14:textId="77777777" w:rsidR="004E1F60" w:rsidRPr="00833AA1" w:rsidRDefault="004E1F60" w:rsidP="004E1F60">
      <w:pPr>
        <w:jc w:val="both"/>
      </w:pPr>
      <w:bookmarkStart w:id="41" w:name="_Toc378311421"/>
      <w:bookmarkStart w:id="42" w:name="_Toc409006724"/>
    </w:p>
    <w:p w14:paraId="5C0F2D41" w14:textId="77777777" w:rsidR="004A42B8" w:rsidRPr="00E82405" w:rsidRDefault="004A42B8" w:rsidP="00904E3A">
      <w:pPr>
        <w:pStyle w:val="berschrift2"/>
      </w:pPr>
      <w:bookmarkStart w:id="43" w:name="_Toc207174443"/>
      <w:r w:rsidRPr="00E82405">
        <w:t>Transportwege</w:t>
      </w:r>
      <w:bookmarkEnd w:id="41"/>
      <w:bookmarkEnd w:id="42"/>
      <w:bookmarkEnd w:id="43"/>
    </w:p>
    <w:p w14:paraId="5C0F2D43" w14:textId="14AFF77F" w:rsidR="004A42B8" w:rsidRDefault="004A42B8" w:rsidP="008F1900">
      <w:pPr>
        <w:pStyle w:val="Hinweistext"/>
        <w:jc w:val="both"/>
      </w:pPr>
    </w:p>
    <w:p w14:paraId="2642E599" w14:textId="3DB681B4" w:rsidR="007B2116" w:rsidRDefault="007B2116" w:rsidP="00AF05C4">
      <w:pPr>
        <w:jc w:val="both"/>
      </w:pPr>
      <w:bookmarkStart w:id="44" w:name="_Toc409006725"/>
      <w:bookmarkStart w:id="45" w:name="_Toc378311422"/>
    </w:p>
    <w:p w14:paraId="728E260E" w14:textId="77777777" w:rsidR="004C0062" w:rsidRDefault="004C0062" w:rsidP="00041A04">
      <w:pPr>
        <w:jc w:val="both"/>
      </w:pPr>
    </w:p>
    <w:p w14:paraId="5C0F2D45" w14:textId="77777777" w:rsidR="006B6021" w:rsidRDefault="006B6021" w:rsidP="00904E3A">
      <w:pPr>
        <w:pStyle w:val="berschrift2"/>
      </w:pPr>
      <w:bookmarkStart w:id="46" w:name="_Toc207174444"/>
      <w:r>
        <w:lastRenderedPageBreak/>
        <w:t>bleibt frei</w:t>
      </w:r>
      <w:bookmarkEnd w:id="46"/>
    </w:p>
    <w:p w14:paraId="5C0F2D46" w14:textId="77777777" w:rsidR="006B6021" w:rsidRPr="006B6021" w:rsidRDefault="006B6021" w:rsidP="006B6021">
      <w:pPr>
        <w:rPr>
          <w:lang w:eastAsia="de-DE"/>
        </w:rPr>
      </w:pPr>
    </w:p>
    <w:p w14:paraId="5C0F2D47" w14:textId="77777777" w:rsidR="006B6021" w:rsidRDefault="006B6021" w:rsidP="00904E3A">
      <w:pPr>
        <w:pStyle w:val="berschrift2"/>
      </w:pPr>
      <w:bookmarkStart w:id="47" w:name="_Toc207174445"/>
      <w:r>
        <w:t>bleibt frei</w:t>
      </w:r>
      <w:bookmarkEnd w:id="47"/>
    </w:p>
    <w:p w14:paraId="5C0F2D48" w14:textId="77777777" w:rsidR="004E1F60" w:rsidRPr="00833AA1" w:rsidRDefault="004E1F60" w:rsidP="004E1F60">
      <w:pPr>
        <w:jc w:val="both"/>
      </w:pPr>
    </w:p>
    <w:p w14:paraId="5C0F2D49" w14:textId="77777777" w:rsidR="001367EF" w:rsidRPr="00E82405" w:rsidRDefault="001367EF" w:rsidP="00904E3A">
      <w:pPr>
        <w:pStyle w:val="berschrift2"/>
      </w:pPr>
      <w:bookmarkStart w:id="48" w:name="_Toc207174446"/>
      <w:r w:rsidRPr="00E82405">
        <w:t>Baugrund</w:t>
      </w:r>
      <w:bookmarkEnd w:id="44"/>
      <w:bookmarkEnd w:id="45"/>
      <w:bookmarkEnd w:id="48"/>
    </w:p>
    <w:p w14:paraId="5C0F2D4B" w14:textId="1F7FD1CF" w:rsidR="001367EF" w:rsidRDefault="001367EF" w:rsidP="008F1900">
      <w:pPr>
        <w:pStyle w:val="Hinweistext"/>
        <w:jc w:val="both"/>
      </w:pPr>
    </w:p>
    <w:p w14:paraId="5C0F2D4C" w14:textId="77777777" w:rsidR="001367EF" w:rsidRDefault="001367EF" w:rsidP="008F1900">
      <w:pPr>
        <w:jc w:val="both"/>
      </w:pPr>
    </w:p>
    <w:p w14:paraId="5C0F2D4D" w14:textId="77777777" w:rsidR="001367EF" w:rsidRPr="00E82405" w:rsidRDefault="001367EF" w:rsidP="00904E3A">
      <w:pPr>
        <w:pStyle w:val="berschrift2"/>
      </w:pPr>
      <w:bookmarkStart w:id="49" w:name="_Toc378311423"/>
      <w:bookmarkStart w:id="50" w:name="_Toc409006726"/>
      <w:bookmarkStart w:id="51" w:name="_Toc207174447"/>
      <w:r w:rsidRPr="00E82405">
        <w:t>Hydrologie</w:t>
      </w:r>
      <w:bookmarkEnd w:id="49"/>
      <w:bookmarkEnd w:id="50"/>
      <w:bookmarkEnd w:id="51"/>
    </w:p>
    <w:p w14:paraId="5C0F2D4F" w14:textId="05A0A5C1" w:rsidR="001367EF" w:rsidRDefault="001367EF" w:rsidP="008F1900">
      <w:pPr>
        <w:pStyle w:val="Hinweistext"/>
        <w:jc w:val="both"/>
      </w:pPr>
    </w:p>
    <w:p w14:paraId="5C0F2D50" w14:textId="77777777" w:rsidR="004E1F60" w:rsidRPr="00833AA1" w:rsidRDefault="004E1F60" w:rsidP="004E1F60">
      <w:pPr>
        <w:jc w:val="both"/>
      </w:pPr>
      <w:bookmarkStart w:id="52" w:name="_Toc378311424"/>
      <w:bookmarkStart w:id="53" w:name="_Toc409006727"/>
    </w:p>
    <w:p w14:paraId="5C0F2D51" w14:textId="77777777" w:rsidR="001367EF" w:rsidRPr="00E82405" w:rsidRDefault="001367EF" w:rsidP="00904E3A">
      <w:pPr>
        <w:pStyle w:val="berschrift2"/>
      </w:pPr>
      <w:bookmarkStart w:id="54" w:name="_Toc207174448"/>
      <w:r w:rsidRPr="00E82405">
        <w:t>Besondere umweltrechtliche Vorschriften/Hinweise</w:t>
      </w:r>
      <w:bookmarkEnd w:id="52"/>
      <w:bookmarkEnd w:id="53"/>
      <w:bookmarkEnd w:id="54"/>
    </w:p>
    <w:p w14:paraId="5C0F2D52" w14:textId="77777777" w:rsidR="001367EF" w:rsidRDefault="001367EF" w:rsidP="008F1900">
      <w:pPr>
        <w:jc w:val="both"/>
      </w:pPr>
    </w:p>
    <w:p w14:paraId="5C0F2D53" w14:textId="77777777" w:rsidR="001367EF" w:rsidRDefault="001A6D80" w:rsidP="00904E3A">
      <w:pPr>
        <w:pStyle w:val="berschrift2"/>
      </w:pPr>
      <w:bookmarkStart w:id="55" w:name="_Toc409006728"/>
      <w:bookmarkStart w:id="56" w:name="_Toc207174449"/>
      <w:r>
        <w:t>Besondere Vorgaben für die Entsorgung</w:t>
      </w:r>
      <w:bookmarkEnd w:id="55"/>
      <w:bookmarkEnd w:id="56"/>
    </w:p>
    <w:p w14:paraId="5157FA18" w14:textId="24542660" w:rsidR="00BF07C0" w:rsidRPr="00904E3A" w:rsidRDefault="001A6D80" w:rsidP="00904E3A">
      <w:pPr>
        <w:pStyle w:val="berschrift3"/>
      </w:pPr>
      <w:bookmarkStart w:id="57" w:name="_Toc207174450"/>
      <w:r w:rsidRPr="00904E3A">
        <w:t>Abfall</w:t>
      </w:r>
      <w:bookmarkEnd w:id="57"/>
    </w:p>
    <w:p w14:paraId="5C0F2D57" w14:textId="5AE75975" w:rsidR="004E1F60" w:rsidRPr="00833AA1" w:rsidRDefault="00892C11" w:rsidP="004E1F60">
      <w:pPr>
        <w:jc w:val="both"/>
        <w:rPr>
          <w:lang w:eastAsia="de-DE"/>
        </w:rPr>
      </w:pPr>
      <w:bookmarkStart w:id="58" w:name="_Toc409006729"/>
      <w:r>
        <w:rPr>
          <w:lang w:eastAsia="de-DE"/>
        </w:rPr>
        <w:t xml:space="preserve">Die Regelungen von Bau- und Abbruchabfällen im Bauvorhaben und der Umgang mit diesen </w:t>
      </w:r>
      <w:r w:rsidRPr="00063EEC">
        <w:rPr>
          <w:lang w:eastAsia="de-DE"/>
        </w:rPr>
        <w:t>wird unter Punkt 0.2.</w:t>
      </w:r>
      <w:r w:rsidR="00722B27" w:rsidRPr="00B54CF3">
        <w:rPr>
          <w:lang w:eastAsia="de-DE"/>
        </w:rPr>
        <w:t>15</w:t>
      </w:r>
      <w:r w:rsidRPr="00063EEC">
        <w:rPr>
          <w:lang w:eastAsia="de-DE"/>
        </w:rPr>
        <w:t xml:space="preserve"> beschrieben.</w:t>
      </w:r>
    </w:p>
    <w:p w14:paraId="5C0F2D58" w14:textId="4F9F2875" w:rsidR="00325D1D" w:rsidRPr="00904E3A" w:rsidRDefault="00325D1D" w:rsidP="00904E3A">
      <w:pPr>
        <w:pStyle w:val="berschrift3"/>
      </w:pPr>
      <w:bookmarkStart w:id="59" w:name="_Toc207174451"/>
      <w:r w:rsidRPr="00904E3A">
        <w:t>Abwasser</w:t>
      </w:r>
      <w:bookmarkEnd w:id="58"/>
      <w:bookmarkEnd w:id="59"/>
    </w:p>
    <w:p w14:paraId="3EA53CF4" w14:textId="77777777" w:rsidR="004D72D2" w:rsidRDefault="004D72D2" w:rsidP="004D72D2">
      <w:pPr>
        <w:pStyle w:val="Hinweistext"/>
        <w:jc w:val="both"/>
        <w:rPr>
          <w:lang w:eastAsia="de-DE"/>
        </w:rPr>
      </w:pPr>
      <w:commentRangeStart w:id="60"/>
      <w:r>
        <w:rPr>
          <w:lang w:eastAsia="de-DE"/>
        </w:rPr>
        <w:t>Die Entsorgung des bei den Bohrpfahlarbeiten anfallenden Betriebswassers kann ohne</w:t>
      </w:r>
    </w:p>
    <w:p w14:paraId="5C0F2D5A" w14:textId="64203F18" w:rsidR="001367EF" w:rsidRDefault="004D72D2" w:rsidP="004D72D2">
      <w:pPr>
        <w:pStyle w:val="Hinweistext"/>
        <w:jc w:val="both"/>
        <w:rPr>
          <w:lang w:eastAsia="de-DE"/>
        </w:rPr>
      </w:pPr>
      <w:r>
        <w:rPr>
          <w:lang w:eastAsia="de-DE"/>
        </w:rPr>
        <w:t>besondere Auflagen, Bedingungen und Gebühren über XXX erfolgen.</w:t>
      </w:r>
      <w:commentRangeEnd w:id="60"/>
      <w:r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60"/>
      </w:r>
    </w:p>
    <w:p w14:paraId="0C55792A" w14:textId="77777777" w:rsidR="004E1F60" w:rsidRPr="00833AA1" w:rsidRDefault="004E1F60" w:rsidP="004E1F60">
      <w:pPr>
        <w:jc w:val="both"/>
      </w:pPr>
      <w:bookmarkStart w:id="61" w:name="_Toc378311426"/>
      <w:bookmarkStart w:id="62" w:name="_Toc409006730"/>
    </w:p>
    <w:p w14:paraId="5C0F2D60" w14:textId="77777777" w:rsidR="00325D1D" w:rsidRPr="00E82405" w:rsidRDefault="00325D1D" w:rsidP="00904E3A">
      <w:pPr>
        <w:pStyle w:val="berschrift2"/>
      </w:pPr>
      <w:bookmarkStart w:id="63" w:name="_Toc207174452"/>
      <w:r w:rsidRPr="00E82405">
        <w:t>Schutzgebiete oder Schutzzeiten</w:t>
      </w:r>
      <w:bookmarkEnd w:id="61"/>
      <w:bookmarkEnd w:id="62"/>
      <w:bookmarkEnd w:id="63"/>
    </w:p>
    <w:p w14:paraId="1962721E" w14:textId="46A0C8FE" w:rsidR="00563075" w:rsidRPr="00164922" w:rsidRDefault="00563075" w:rsidP="00B411CF">
      <w:pPr>
        <w:pStyle w:val="Hinweistext"/>
        <w:jc w:val="both"/>
        <w:rPr>
          <w:rStyle w:val="Platzhaltertext"/>
          <w:color w:val="0070C0"/>
        </w:rPr>
      </w:pPr>
      <w:bookmarkStart w:id="64" w:name="_Toc409006731"/>
      <w:bookmarkStart w:id="65" w:name="_Toc378311427"/>
    </w:p>
    <w:p w14:paraId="5C0F2D74" w14:textId="77777777" w:rsidR="00C00442" w:rsidRPr="00167256" w:rsidRDefault="00C00442" w:rsidP="00904E3A">
      <w:pPr>
        <w:pStyle w:val="berschrift2"/>
      </w:pPr>
      <w:bookmarkStart w:id="66" w:name="_Toc207174453"/>
      <w:r w:rsidRPr="00167256">
        <w:t>Schutzmaßnahmen</w:t>
      </w:r>
      <w:bookmarkEnd w:id="64"/>
      <w:bookmarkEnd w:id="65"/>
      <w:bookmarkEnd w:id="66"/>
    </w:p>
    <w:p w14:paraId="0D1B0601" w14:textId="77777777" w:rsidR="00D37206" w:rsidRPr="00833AA1" w:rsidRDefault="00D37206" w:rsidP="004E1F60">
      <w:pPr>
        <w:jc w:val="both"/>
      </w:pPr>
      <w:bookmarkStart w:id="67" w:name="_Toc409006732"/>
      <w:bookmarkStart w:id="68" w:name="_Toc378311428"/>
    </w:p>
    <w:p w14:paraId="372BDFD1" w14:textId="036A1AE5" w:rsidR="005E2DD2" w:rsidRPr="005E2DD2" w:rsidRDefault="00376DB9" w:rsidP="00904E3A">
      <w:pPr>
        <w:pStyle w:val="berschrift2"/>
      </w:pPr>
      <w:bookmarkStart w:id="69" w:name="_Toc207174454"/>
      <w:r>
        <w:t>bleibt frei</w:t>
      </w:r>
      <w:bookmarkEnd w:id="69"/>
    </w:p>
    <w:p w14:paraId="5C0F2D7A" w14:textId="284ADCD0" w:rsidR="004E1F60" w:rsidRDefault="004E1F60" w:rsidP="004E1F60">
      <w:pPr>
        <w:jc w:val="both"/>
      </w:pPr>
    </w:p>
    <w:p w14:paraId="211D4C96" w14:textId="77777777" w:rsidR="005E2DD2" w:rsidRPr="005E2DD2" w:rsidRDefault="005E2DD2" w:rsidP="00904E3A">
      <w:pPr>
        <w:pStyle w:val="berschrift2"/>
      </w:pPr>
      <w:bookmarkStart w:id="70" w:name="_Toc207174455"/>
      <w:r>
        <w:t>bleibt frei</w:t>
      </w:r>
      <w:bookmarkEnd w:id="70"/>
    </w:p>
    <w:p w14:paraId="5B05E064" w14:textId="77777777" w:rsidR="005E2DD2" w:rsidRPr="00833AA1" w:rsidRDefault="005E2DD2" w:rsidP="004E1F60">
      <w:pPr>
        <w:jc w:val="both"/>
      </w:pPr>
    </w:p>
    <w:p w14:paraId="5C0F2D7B" w14:textId="77777777" w:rsidR="00C00442" w:rsidRPr="00E82405" w:rsidRDefault="00C00442" w:rsidP="00904E3A">
      <w:pPr>
        <w:pStyle w:val="berschrift2"/>
      </w:pPr>
      <w:bookmarkStart w:id="71" w:name="_Toc207174456"/>
      <w:r w:rsidRPr="00E82405">
        <w:t>Hindernisse</w:t>
      </w:r>
      <w:bookmarkEnd w:id="67"/>
      <w:bookmarkEnd w:id="68"/>
      <w:bookmarkEnd w:id="71"/>
    </w:p>
    <w:p w14:paraId="5C0F2D7F" w14:textId="77777777" w:rsidR="00C00442" w:rsidRDefault="00C00442" w:rsidP="00904E3A">
      <w:pPr>
        <w:pStyle w:val="berschrift2"/>
      </w:pPr>
      <w:bookmarkStart w:id="72" w:name="_Toc409006733"/>
      <w:bookmarkStart w:id="73" w:name="_Toc378311429"/>
      <w:bookmarkStart w:id="74" w:name="_Toc207174457"/>
      <w:r w:rsidRPr="00E82405">
        <w:t>Kampfmittel</w:t>
      </w:r>
      <w:bookmarkEnd w:id="72"/>
      <w:bookmarkEnd w:id="73"/>
      <w:bookmarkEnd w:id="74"/>
    </w:p>
    <w:p w14:paraId="5C0F2D8A" w14:textId="77777777" w:rsidR="00721405" w:rsidRDefault="00721405" w:rsidP="008F1900">
      <w:pPr>
        <w:jc w:val="both"/>
        <w:rPr>
          <w:lang w:eastAsia="de-DE"/>
        </w:rPr>
      </w:pPr>
    </w:p>
    <w:p w14:paraId="5C0F2D8B" w14:textId="77777777" w:rsidR="00C00442" w:rsidRPr="00E82405" w:rsidRDefault="00C00442" w:rsidP="00904E3A">
      <w:pPr>
        <w:pStyle w:val="berschrift2"/>
      </w:pPr>
      <w:bookmarkStart w:id="75" w:name="_Toc378311430"/>
      <w:bookmarkStart w:id="76" w:name="_Toc409006734"/>
      <w:bookmarkStart w:id="77" w:name="_Toc207174458"/>
      <w:r w:rsidRPr="00E82405">
        <w:lastRenderedPageBreak/>
        <w:t>Baustellenverordnung</w:t>
      </w:r>
      <w:bookmarkEnd w:id="75"/>
      <w:bookmarkEnd w:id="76"/>
      <w:bookmarkEnd w:id="77"/>
    </w:p>
    <w:p w14:paraId="5C0F2D8C" w14:textId="4F1B1F13" w:rsidR="00C00442" w:rsidRDefault="00C00442" w:rsidP="008F1900">
      <w:pPr>
        <w:jc w:val="both"/>
        <w:rPr>
          <w:lang w:eastAsia="de-DE"/>
        </w:rPr>
      </w:pPr>
    </w:p>
    <w:p w14:paraId="5C0F2D8D" w14:textId="77777777" w:rsidR="00C00442" w:rsidRDefault="00C00442" w:rsidP="008F1900">
      <w:pPr>
        <w:jc w:val="both"/>
        <w:rPr>
          <w:lang w:eastAsia="de-DE"/>
        </w:rPr>
      </w:pPr>
    </w:p>
    <w:p w14:paraId="5C0F2D8E" w14:textId="77777777" w:rsidR="00C00442" w:rsidRPr="00E82405" w:rsidRDefault="00C00442" w:rsidP="00904E3A">
      <w:pPr>
        <w:pStyle w:val="berschrift2"/>
      </w:pPr>
      <w:bookmarkStart w:id="78" w:name="_Toc409006735"/>
      <w:bookmarkStart w:id="79" w:name="_Toc207174459"/>
      <w:r w:rsidRPr="00E82405">
        <w:t>Auflagen Dritter</w:t>
      </w:r>
      <w:bookmarkEnd w:id="78"/>
      <w:bookmarkEnd w:id="79"/>
    </w:p>
    <w:p w14:paraId="5C0F2D91" w14:textId="77777777" w:rsidR="00C00442" w:rsidRDefault="00C00442" w:rsidP="008F1900">
      <w:pPr>
        <w:jc w:val="both"/>
        <w:rPr>
          <w:lang w:eastAsia="de-DE"/>
        </w:rPr>
      </w:pPr>
    </w:p>
    <w:p w14:paraId="5C0F2D92" w14:textId="77777777" w:rsidR="00AE746F" w:rsidRDefault="00AE746F" w:rsidP="00904E3A">
      <w:pPr>
        <w:pStyle w:val="berschrift2"/>
      </w:pPr>
      <w:bookmarkStart w:id="80" w:name="_Toc207174460"/>
      <w:bookmarkStart w:id="81" w:name="_Toc378311433"/>
      <w:bookmarkStart w:id="82" w:name="_Toc409006736"/>
      <w:r>
        <w:t>bleibt frei</w:t>
      </w:r>
      <w:bookmarkEnd w:id="80"/>
    </w:p>
    <w:p w14:paraId="5C0F2D93" w14:textId="77777777" w:rsidR="00AE746F" w:rsidRPr="00AE746F" w:rsidRDefault="00AE746F" w:rsidP="00AE746F">
      <w:pPr>
        <w:rPr>
          <w:lang w:eastAsia="de-DE"/>
        </w:rPr>
      </w:pPr>
    </w:p>
    <w:p w14:paraId="5C0F2D94" w14:textId="77777777" w:rsidR="00C00442" w:rsidRPr="00E82405" w:rsidRDefault="00C00442" w:rsidP="00904E3A">
      <w:pPr>
        <w:pStyle w:val="berschrift2"/>
      </w:pPr>
      <w:bookmarkStart w:id="83" w:name="_Toc207174461"/>
      <w:r w:rsidRPr="00E82405">
        <w:t>Vorarbeiten des AG</w:t>
      </w:r>
      <w:bookmarkEnd w:id="81"/>
      <w:bookmarkEnd w:id="82"/>
      <w:bookmarkEnd w:id="83"/>
    </w:p>
    <w:p w14:paraId="5C0F2D95" w14:textId="51E467C9" w:rsidR="00C00442" w:rsidRDefault="00C00442" w:rsidP="008F1900">
      <w:pPr>
        <w:jc w:val="both"/>
        <w:rPr>
          <w:lang w:eastAsia="de-DE"/>
        </w:rPr>
      </w:pPr>
    </w:p>
    <w:p w14:paraId="5C0F2D96" w14:textId="77777777" w:rsidR="00C00442" w:rsidRDefault="00C00442" w:rsidP="008F1900">
      <w:pPr>
        <w:jc w:val="both"/>
        <w:rPr>
          <w:lang w:eastAsia="de-DE"/>
        </w:rPr>
      </w:pPr>
    </w:p>
    <w:p w14:paraId="5C0F2D97" w14:textId="77777777" w:rsidR="00C00442" w:rsidRPr="00E82405" w:rsidRDefault="00C00442" w:rsidP="00904E3A">
      <w:pPr>
        <w:pStyle w:val="berschrift2"/>
      </w:pPr>
      <w:bookmarkStart w:id="84" w:name="_Toc378311434"/>
      <w:bookmarkStart w:id="85" w:name="_Toc409006737"/>
      <w:bookmarkStart w:id="86" w:name="_Toc207174462"/>
      <w:r w:rsidRPr="00E82405">
        <w:t>Arbeiten anderer Unternehmer</w:t>
      </w:r>
      <w:bookmarkEnd w:id="84"/>
      <w:bookmarkEnd w:id="85"/>
      <w:bookmarkEnd w:id="86"/>
    </w:p>
    <w:p w14:paraId="3276B995" w14:textId="77777777" w:rsidR="00123FD6" w:rsidRDefault="00123FD6" w:rsidP="008F1900">
      <w:pPr>
        <w:jc w:val="both"/>
        <w:rPr>
          <w:lang w:eastAsia="de-DE"/>
        </w:rPr>
      </w:pPr>
    </w:p>
    <w:p w14:paraId="5C0F2DA5" w14:textId="77777777" w:rsidR="00805FB0" w:rsidRDefault="00C00442" w:rsidP="00904E3A">
      <w:pPr>
        <w:pStyle w:val="berschrift2"/>
      </w:pPr>
      <w:bookmarkStart w:id="87" w:name="_Toc378311435"/>
      <w:bookmarkStart w:id="88" w:name="_Toc409006738"/>
      <w:bookmarkStart w:id="89" w:name="_Toc207174463"/>
      <w:r w:rsidRPr="00E82405">
        <w:t>Besondere Auflagen</w:t>
      </w:r>
      <w:bookmarkEnd w:id="87"/>
      <w:bookmarkEnd w:id="88"/>
      <w:bookmarkEnd w:id="89"/>
    </w:p>
    <w:p w14:paraId="5C0F2DA9" w14:textId="77777777" w:rsidR="00C00442" w:rsidRDefault="00C00442" w:rsidP="008F1900">
      <w:pPr>
        <w:spacing w:after="200" w:line="276" w:lineRule="auto"/>
        <w:jc w:val="both"/>
        <w:rPr>
          <w:lang w:eastAsia="de-DE"/>
        </w:rPr>
      </w:pPr>
      <w:r>
        <w:rPr>
          <w:lang w:eastAsia="de-DE"/>
        </w:rPr>
        <w:br w:type="page"/>
      </w:r>
    </w:p>
    <w:p w14:paraId="5C0F2DAA" w14:textId="77777777" w:rsidR="00114834" w:rsidRPr="00904E3A" w:rsidRDefault="00114834" w:rsidP="00904E3A">
      <w:pPr>
        <w:pStyle w:val="berschrift1"/>
      </w:pPr>
      <w:bookmarkStart w:id="90" w:name="_Toc207174464"/>
      <w:r w:rsidRPr="00904E3A">
        <w:lastRenderedPageBreak/>
        <w:t>Angaben zur Ausführung</w:t>
      </w:r>
      <w:bookmarkEnd w:id="90"/>
    </w:p>
    <w:p w14:paraId="5C0F2DAB" w14:textId="77777777" w:rsidR="00DD3D29" w:rsidRPr="00346C7E" w:rsidRDefault="00DD3D29" w:rsidP="00904E3A">
      <w:pPr>
        <w:pStyle w:val="berschrift2"/>
      </w:pPr>
      <w:bookmarkStart w:id="91" w:name="_Toc207174465"/>
      <w:r w:rsidRPr="00346C7E">
        <w:t>Bauablauf</w:t>
      </w:r>
      <w:bookmarkEnd w:id="91"/>
    </w:p>
    <w:p w14:paraId="72809C92" w14:textId="713368BE" w:rsidR="00D01CF3" w:rsidRDefault="00D77490" w:rsidP="00D01CF3">
      <w:pPr>
        <w:pStyle w:val="Hinweistext"/>
        <w:jc w:val="both"/>
        <w:rPr>
          <w:lang w:eastAsia="de-DE"/>
        </w:rPr>
      </w:pPr>
      <w:bookmarkStart w:id="92" w:name="_Toc378311438"/>
      <w:bookmarkStart w:id="93" w:name="_Toc409006741"/>
      <w:r>
        <w:rPr>
          <w:lang w:eastAsia="de-DE"/>
        </w:rPr>
        <w:t>Im Zuge der Erstellung der Ausführungsunterlagen</w:t>
      </w:r>
      <w:r w:rsidR="00D01CF3">
        <w:rPr>
          <w:lang w:eastAsia="de-DE"/>
        </w:rPr>
        <w:t xml:space="preserve"> ist mit der Kabelsuchschachtung und der hierfür</w:t>
      </w:r>
      <w:r>
        <w:rPr>
          <w:lang w:eastAsia="de-DE"/>
        </w:rPr>
        <w:t xml:space="preserve"> </w:t>
      </w:r>
      <w:r w:rsidR="00D01CF3">
        <w:rPr>
          <w:lang w:eastAsia="de-DE"/>
        </w:rPr>
        <w:t xml:space="preserve">notwendigen Kampfmittelfreigabe </w:t>
      </w:r>
      <w:r w:rsidR="005A16C0">
        <w:rPr>
          <w:lang w:eastAsia="de-DE"/>
        </w:rPr>
        <w:t>in der Örtlichkeit</w:t>
      </w:r>
      <w:r w:rsidR="00D01CF3">
        <w:rPr>
          <w:lang w:eastAsia="de-DE"/>
        </w:rPr>
        <w:t xml:space="preserve"> zu beginnen. Es ist nach jedem bekannten Medium</w:t>
      </w:r>
      <w:r w:rsidR="005A16C0">
        <w:rPr>
          <w:lang w:eastAsia="de-DE"/>
        </w:rPr>
        <w:t xml:space="preserve"> </w:t>
      </w:r>
      <w:r w:rsidR="00D01CF3">
        <w:rPr>
          <w:lang w:eastAsia="de-DE"/>
        </w:rPr>
        <w:t>zu suchen und die Lage bzw. der Verlauf festzustellen. Die dabei gefundenen Kabel und</w:t>
      </w:r>
      <w:r w:rsidR="005A16C0">
        <w:rPr>
          <w:lang w:eastAsia="de-DE"/>
        </w:rPr>
        <w:t xml:space="preserve"> </w:t>
      </w:r>
      <w:r w:rsidR="00D01CF3">
        <w:rPr>
          <w:lang w:eastAsia="de-DE"/>
        </w:rPr>
        <w:t>Leitungen sind einzumessen und entsprechend zu dokumentieren.</w:t>
      </w:r>
    </w:p>
    <w:p w14:paraId="61657FD2" w14:textId="08E38619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Der Auftragnehmer hat seinen Bauablauf so zu bestimmen, dass die Ergebnisse der</w:t>
      </w:r>
      <w:r w:rsidR="005A16C0">
        <w:rPr>
          <w:lang w:eastAsia="de-DE"/>
        </w:rPr>
        <w:t xml:space="preserve"> </w:t>
      </w:r>
      <w:r>
        <w:rPr>
          <w:lang w:eastAsia="de-DE"/>
        </w:rPr>
        <w:t>Suchschachtungen in de</w:t>
      </w:r>
      <w:r w:rsidR="00757EAB">
        <w:rPr>
          <w:lang w:eastAsia="de-DE"/>
        </w:rPr>
        <w:t>n</w:t>
      </w:r>
      <w:r>
        <w:rPr>
          <w:lang w:eastAsia="de-DE"/>
        </w:rPr>
        <w:t xml:space="preserve"> Ausführungs</w:t>
      </w:r>
      <w:r w:rsidR="00757EAB">
        <w:rPr>
          <w:lang w:eastAsia="de-DE"/>
        </w:rPr>
        <w:t>unterlagen</w:t>
      </w:r>
      <w:r>
        <w:rPr>
          <w:lang w:eastAsia="de-DE"/>
        </w:rPr>
        <w:t xml:space="preserve"> Berücksichtigung finden.</w:t>
      </w:r>
    </w:p>
    <w:p w14:paraId="0DE57728" w14:textId="77777777" w:rsidR="00D01CF3" w:rsidRDefault="00D01CF3" w:rsidP="00D01CF3">
      <w:pPr>
        <w:pStyle w:val="Hinweistext"/>
        <w:jc w:val="both"/>
        <w:rPr>
          <w:lang w:eastAsia="de-DE"/>
        </w:rPr>
      </w:pPr>
      <w:commentRangeStart w:id="94"/>
      <w:r>
        <w:rPr>
          <w:lang w:eastAsia="de-DE"/>
        </w:rPr>
        <w:t>Es ist vorgesehen, im Vorgriff der Bauarbeiten XX St Probebelastungspfähle im Bereich XXX</w:t>
      </w:r>
    </w:p>
    <w:p w14:paraId="3718E12B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zu erstellen. Die hierfür notwendigen gesonderten An- und Abfuhrleistungen sind</w:t>
      </w:r>
    </w:p>
    <w:p w14:paraId="50830BD5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einzurechnen und werden nicht gesondert vergütet. Die Erstellung und Prüfung der</w:t>
      </w:r>
    </w:p>
    <w:p w14:paraId="4E69C2B8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Probebelastungspfähle ist in der Bauablaufplanung des AN so zu berücksichtigen, daß die</w:t>
      </w:r>
    </w:p>
    <w:p w14:paraId="4A5FEC9A" w14:textId="27F3CC35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Ergebnisse in de</w:t>
      </w:r>
      <w:r w:rsidR="009A0125">
        <w:rPr>
          <w:lang w:eastAsia="de-DE"/>
        </w:rPr>
        <w:t>n</w:t>
      </w:r>
      <w:r>
        <w:rPr>
          <w:lang w:eastAsia="de-DE"/>
        </w:rPr>
        <w:t xml:space="preserve"> Ausführungs</w:t>
      </w:r>
      <w:r w:rsidR="009A0125">
        <w:rPr>
          <w:lang w:eastAsia="de-DE"/>
        </w:rPr>
        <w:t>unterlagen</w:t>
      </w:r>
      <w:r>
        <w:rPr>
          <w:lang w:eastAsia="de-DE"/>
        </w:rPr>
        <w:t xml:space="preserve"> und deren Abstimmung berücksichtigt werden können.</w:t>
      </w:r>
      <w:commentRangeEnd w:id="94"/>
      <w:r w:rsidR="00D85500"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94"/>
      </w:r>
    </w:p>
    <w:p w14:paraId="5D04AF07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Vor dem Beginn der Gründungsarbeiten ist in jedem Gründungspunkt die Kabelfreiheit (und</w:t>
      </w:r>
    </w:p>
    <w:p w14:paraId="17BB8CA4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Kampfmittelfreiheit) zu gewährleisten. Hierzu sind Kopflöcher in Handschachtung im LV</w:t>
      </w:r>
    </w:p>
    <w:p w14:paraId="110F350A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vorgesehen.</w:t>
      </w:r>
    </w:p>
    <w:p w14:paraId="0F7282B9" w14:textId="1FFB814B" w:rsidR="00D01CF3" w:rsidRDefault="00D01CF3" w:rsidP="00D01CF3">
      <w:pPr>
        <w:pStyle w:val="Hinweistext"/>
        <w:jc w:val="both"/>
        <w:rPr>
          <w:lang w:eastAsia="de-DE"/>
        </w:rPr>
      </w:pPr>
      <w:commentRangeStart w:id="95"/>
      <w:r>
        <w:rPr>
          <w:lang w:eastAsia="de-DE"/>
        </w:rPr>
        <w:t xml:space="preserve">Es ist damit zu rechnen, </w:t>
      </w:r>
      <w:r w:rsidR="00986CEC">
        <w:rPr>
          <w:lang w:eastAsia="de-DE"/>
        </w:rPr>
        <w:t>dass</w:t>
      </w:r>
      <w:r>
        <w:rPr>
          <w:lang w:eastAsia="de-DE"/>
        </w:rPr>
        <w:t xml:space="preserve"> im Bereich XXX / in einzelnen Bereichen die Kopflöcher über</w:t>
      </w:r>
    </w:p>
    <w:p w14:paraId="370DAEA0" w14:textId="33A9C0FA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 xml:space="preserve">einen Zeitraum &gt; 2 Wochen </w:t>
      </w:r>
      <w:r w:rsidR="00FF409C">
        <w:rPr>
          <w:lang w:eastAsia="de-DE"/>
        </w:rPr>
        <w:t>offengehalten</w:t>
      </w:r>
      <w:r>
        <w:rPr>
          <w:lang w:eastAsia="de-DE"/>
        </w:rPr>
        <w:t xml:space="preserve"> werden müssen. Hierfür sind Sicherungen mit</w:t>
      </w:r>
    </w:p>
    <w:p w14:paraId="22F10B8A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Hüllrohren und Abdeckungen im Leistungsverzeichnis vorgesehen.</w:t>
      </w:r>
      <w:commentRangeEnd w:id="95"/>
      <w:r w:rsidR="00331126"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95"/>
      </w:r>
    </w:p>
    <w:p w14:paraId="145477B1" w14:textId="77777777" w:rsidR="00D01CF3" w:rsidRDefault="00D01CF3" w:rsidP="00D01CF3">
      <w:pPr>
        <w:pStyle w:val="Hinweistext"/>
        <w:jc w:val="both"/>
        <w:rPr>
          <w:lang w:eastAsia="de-DE"/>
        </w:rPr>
      </w:pPr>
      <w:commentRangeStart w:id="96"/>
      <w:r>
        <w:rPr>
          <w:lang w:eastAsia="de-DE"/>
        </w:rPr>
        <w:t>Die ausgeschriebenen Kampfmittel-Sondierungsleistungen sind vom AN mit dem AG</w:t>
      </w:r>
    </w:p>
    <w:p w14:paraId="07806A84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abzustimmen und in seiner Bauablaufplanung einzutakten. Vor Beginn jedweder Erdarbeiten</w:t>
      </w:r>
    </w:p>
    <w:p w14:paraId="6482F9AE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hat eine Kampfmittelfreimeldung des betroffenen Bereichs an die BÜW zu erfolgen.</w:t>
      </w:r>
      <w:commentRangeEnd w:id="96"/>
      <w:r w:rsidR="00BD72FF"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96"/>
      </w:r>
    </w:p>
    <w:p w14:paraId="4C92670D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Der Einbau der Sockelelemente und die nachfolgende Verfüllung haben Zug um Zug zu</w:t>
      </w:r>
    </w:p>
    <w:p w14:paraId="27884A85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erfolgen, sofern sich aus der Bauablaufgestaltung des AN die Notwendigkeit des Belassens</w:t>
      </w:r>
    </w:p>
    <w:p w14:paraId="329FA044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von Schutzschichten in den Baugrubensohlen ergibt, hat er die entsprechenden Leistungen</w:t>
      </w:r>
    </w:p>
    <w:p w14:paraId="30D42346" w14:textId="4A503588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 xml:space="preserve">bei der Preisbildung zu </w:t>
      </w:r>
      <w:r w:rsidR="00BD72FF">
        <w:rPr>
          <w:lang w:eastAsia="de-DE"/>
        </w:rPr>
        <w:t>berücksichtigen.</w:t>
      </w:r>
    </w:p>
    <w:p w14:paraId="555A14B6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Die Bereiche XXX sind ohne Sockeleinbau als Zufahrtsmöglichkeiten offenzuhalten und</w:t>
      </w:r>
    </w:p>
    <w:p w14:paraId="7BD9739D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werden erst XXX als separater Lückenschluss ausgeführt. Dies ist in der Preisbildung zu</w:t>
      </w:r>
    </w:p>
    <w:p w14:paraId="603544A5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berücksichtigen und wird nicht gesondert vergütet.</w:t>
      </w:r>
    </w:p>
    <w:p w14:paraId="76975C75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Im Bereich XXX werden Baugrubensicherungen / Böschungs-/Hangsicherungen notwendig.</w:t>
      </w:r>
    </w:p>
    <w:p w14:paraId="27C2F1A3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Die Sonderbauwerke … XXX können vom AN entsprechend dem Genehmigungslauf der von</w:t>
      </w:r>
    </w:p>
    <w:p w14:paraId="7CBCBAE0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ihm zu beschaffenden verkehrsrechtlichen Anordnungen frei in den Bauablauf disponiert</w:t>
      </w:r>
    </w:p>
    <w:p w14:paraId="6F5A1A35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werden</w:t>
      </w:r>
    </w:p>
    <w:p w14:paraId="6EAC66C0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UND / ODER</w:t>
      </w:r>
    </w:p>
    <w:p w14:paraId="66EECB8F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Die Ausführung der Sonderbauwerke …XXX ist entsprechend des zu erwartenden längeren</w:t>
      </w:r>
    </w:p>
    <w:p w14:paraId="720417DF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Planungs- und Genehmigungslaufs erst nach Fertigstellung der Streckenlärmschutzwände</w:t>
      </w:r>
    </w:p>
    <w:p w14:paraId="2214A792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vorgesehen. Die Aufwendungen hierfür sind bei der Preisbildung zu berücksichtigen und</w:t>
      </w:r>
    </w:p>
    <w:p w14:paraId="0D6D52B3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lastRenderedPageBreak/>
        <w:t>werden nicht gesondert vergütet.</w:t>
      </w:r>
    </w:p>
    <w:p w14:paraId="360A5B85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Die vorgesehenen Flucht-/Servicetüren müssen für den Havariefall unmittelbar nach Einbau</w:t>
      </w:r>
    </w:p>
    <w:p w14:paraId="4665C386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einsatzfähig sein, d. h. der AN muss seinen Bauablauf so gestalten, dass mit Einbau der Türen</w:t>
      </w:r>
    </w:p>
    <w:p w14:paraId="490ACD16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auch die dazugehörigen Treppen / Podeste / Geländer fertiggestellt sind. Andernfalls sind</w:t>
      </w:r>
    </w:p>
    <w:p w14:paraId="3E6AA3ED" w14:textId="77777777" w:rsidR="00D01CF3" w:rsidRDefault="00D01CF3" w:rsidP="00D01CF3">
      <w:pPr>
        <w:pStyle w:val="Hinweistext"/>
        <w:jc w:val="both"/>
        <w:rPr>
          <w:lang w:eastAsia="de-DE"/>
        </w:rPr>
      </w:pPr>
      <w:r>
        <w:rPr>
          <w:lang w:eastAsia="de-DE"/>
        </w:rPr>
        <w:t>ohne gesonderte Vergütung funktionsfähige Provisorien herzustellen, vorzuhalten und</w:t>
      </w:r>
    </w:p>
    <w:p w14:paraId="661D379D" w14:textId="77777777" w:rsidR="00757EAB" w:rsidRDefault="00D01CF3" w:rsidP="00757EAB">
      <w:pPr>
        <w:pStyle w:val="Hinweistext"/>
        <w:jc w:val="both"/>
        <w:rPr>
          <w:lang w:eastAsia="de-DE"/>
        </w:rPr>
      </w:pPr>
      <w:r>
        <w:rPr>
          <w:lang w:eastAsia="de-DE"/>
        </w:rPr>
        <w:t>zurückzubauen.</w:t>
      </w:r>
      <w:r w:rsidR="00757EAB">
        <w:rPr>
          <w:lang w:eastAsia="de-DE"/>
        </w:rPr>
        <w:t xml:space="preserve"> </w:t>
      </w:r>
    </w:p>
    <w:p w14:paraId="03B09E40" w14:textId="065AD800" w:rsidR="00757EAB" w:rsidRPr="00757EAB" w:rsidRDefault="00757EAB" w:rsidP="00757EAB">
      <w:pPr>
        <w:pStyle w:val="Hinweistext"/>
        <w:jc w:val="both"/>
        <w:rPr>
          <w:lang w:eastAsia="de-DE"/>
        </w:rPr>
      </w:pPr>
      <w:r w:rsidRPr="00757EAB">
        <w:rPr>
          <w:lang w:eastAsia="de-DE"/>
        </w:rPr>
        <w:t>Die Lärmschutzwände sind in allen Bauzuständen entsprechend der hierfür vorgesehenen</w:t>
      </w:r>
    </w:p>
    <w:p w14:paraId="29B3BF90" w14:textId="77777777" w:rsidR="00757EAB" w:rsidRPr="00757EAB" w:rsidRDefault="00757EAB" w:rsidP="00757EAB">
      <w:pPr>
        <w:pStyle w:val="Hinweistext"/>
        <w:jc w:val="both"/>
        <w:rPr>
          <w:lang w:eastAsia="de-DE"/>
        </w:rPr>
      </w:pPr>
      <w:r w:rsidRPr="00757EAB">
        <w:rPr>
          <w:lang w:eastAsia="de-DE"/>
        </w:rPr>
        <w:t>Leistungsposition provisorisch zu erden, die provisorische Erdung ist dann Zug um Zug mit</w:t>
      </w:r>
    </w:p>
    <w:p w14:paraId="5C0F2DB9" w14:textId="6FC8C7A2" w:rsidR="004E1F60" w:rsidRPr="00833AA1" w:rsidRDefault="00757EAB" w:rsidP="00757EAB">
      <w:pPr>
        <w:pStyle w:val="Hinweistext"/>
        <w:jc w:val="both"/>
        <w:rPr>
          <w:lang w:eastAsia="de-DE"/>
        </w:rPr>
      </w:pPr>
      <w:r w:rsidRPr="00757EAB">
        <w:rPr>
          <w:lang w:eastAsia="de-DE"/>
        </w:rPr>
        <w:t>Erstellung der planmäßigen Erdung zurückzubauen.</w:t>
      </w:r>
    </w:p>
    <w:p w14:paraId="5C0F2DBA" w14:textId="77777777" w:rsidR="00C40512" w:rsidRPr="00E82405" w:rsidRDefault="00C40512" w:rsidP="00904E3A">
      <w:pPr>
        <w:pStyle w:val="berschrift2"/>
      </w:pPr>
      <w:bookmarkStart w:id="97" w:name="_Toc207174466"/>
      <w:r w:rsidRPr="00E82405">
        <w:t>Erschwernisse</w:t>
      </w:r>
      <w:bookmarkEnd w:id="92"/>
      <w:bookmarkEnd w:id="93"/>
      <w:bookmarkEnd w:id="97"/>
    </w:p>
    <w:p w14:paraId="5C0F2DC7" w14:textId="78693212" w:rsidR="00C40512" w:rsidRDefault="00C40512" w:rsidP="008F1900">
      <w:pPr>
        <w:pStyle w:val="Hinweistext"/>
        <w:jc w:val="both"/>
        <w:rPr>
          <w:lang w:eastAsia="de-DE"/>
        </w:rPr>
      </w:pPr>
    </w:p>
    <w:p w14:paraId="36DA6025" w14:textId="275A6D61" w:rsidR="00D84B07" w:rsidRDefault="007C16A7" w:rsidP="00904E3A">
      <w:pPr>
        <w:pStyle w:val="berschrift2"/>
      </w:pPr>
      <w:bookmarkStart w:id="98" w:name="_Toc207174467"/>
      <w:r>
        <w:t>Vorgaben aus dem SiGe-Plan</w:t>
      </w:r>
      <w:bookmarkEnd w:id="98"/>
    </w:p>
    <w:p w14:paraId="3E5B9FB2" w14:textId="70BC567C" w:rsidR="007C16A7" w:rsidRPr="007C16A7" w:rsidRDefault="007C16A7" w:rsidP="00B672D3">
      <w:pPr>
        <w:spacing w:after="0"/>
        <w:jc w:val="both"/>
        <w:rPr>
          <w:i/>
          <w:color w:val="0070C0"/>
          <w:u w:val="single"/>
          <w:lang w:eastAsia="de-DE"/>
        </w:rPr>
      </w:pPr>
    </w:p>
    <w:p w14:paraId="5322E3F3" w14:textId="77777777" w:rsidR="007C16A7" w:rsidRPr="007C16A7" w:rsidRDefault="007C16A7" w:rsidP="007C16A7">
      <w:pPr>
        <w:rPr>
          <w:lang w:eastAsia="de-DE"/>
        </w:rPr>
      </w:pPr>
    </w:p>
    <w:p w14:paraId="38817BBF" w14:textId="1E114739" w:rsidR="007C16A7" w:rsidRPr="00E82405" w:rsidRDefault="007C16A7" w:rsidP="00904E3A">
      <w:pPr>
        <w:pStyle w:val="berschrift2"/>
      </w:pPr>
      <w:bookmarkStart w:id="99" w:name="_Toc207174468"/>
      <w:r>
        <w:t>bleibt frei</w:t>
      </w:r>
      <w:bookmarkEnd w:id="99"/>
    </w:p>
    <w:p w14:paraId="70CC6FCE" w14:textId="77777777" w:rsidR="00D84B07" w:rsidRDefault="00D84B07" w:rsidP="008F1900">
      <w:pPr>
        <w:jc w:val="both"/>
        <w:rPr>
          <w:lang w:eastAsia="de-DE"/>
        </w:rPr>
      </w:pPr>
    </w:p>
    <w:p w14:paraId="5C0F2DCC" w14:textId="77777777" w:rsidR="00C40512" w:rsidRPr="00E82405" w:rsidRDefault="00C40512" w:rsidP="00904E3A">
      <w:pPr>
        <w:pStyle w:val="berschrift2"/>
      </w:pPr>
      <w:bookmarkStart w:id="100" w:name="_Toc409006742"/>
      <w:bookmarkStart w:id="101" w:name="_Toc207174469"/>
      <w:r w:rsidRPr="00E82405">
        <w:t>Kontaminierte Bereiche</w:t>
      </w:r>
      <w:bookmarkEnd w:id="100"/>
      <w:bookmarkEnd w:id="101"/>
    </w:p>
    <w:p w14:paraId="5C0F2DCE" w14:textId="044EC371" w:rsidR="00C40512" w:rsidRDefault="00C40512" w:rsidP="008F1900">
      <w:pPr>
        <w:pStyle w:val="Hinweistext"/>
        <w:jc w:val="both"/>
        <w:rPr>
          <w:lang w:eastAsia="de-DE"/>
        </w:rPr>
      </w:pPr>
    </w:p>
    <w:p w14:paraId="5C0F2DCF" w14:textId="77777777" w:rsidR="00C40512" w:rsidRDefault="00C40512" w:rsidP="008F1900">
      <w:pPr>
        <w:jc w:val="both"/>
        <w:rPr>
          <w:lang w:eastAsia="de-DE"/>
        </w:rPr>
      </w:pPr>
    </w:p>
    <w:p w14:paraId="5C0F2DD0" w14:textId="77777777" w:rsidR="00C40512" w:rsidRPr="00E82405" w:rsidRDefault="00C40512" w:rsidP="00904E3A">
      <w:pPr>
        <w:pStyle w:val="berschrift2"/>
      </w:pPr>
      <w:bookmarkStart w:id="102" w:name="_Toc378311440"/>
      <w:bookmarkStart w:id="103" w:name="_Toc409006743"/>
      <w:bookmarkStart w:id="104" w:name="_Toc207174470"/>
      <w:r w:rsidRPr="00E82405">
        <w:t>Besondere Einrichtungen</w:t>
      </w:r>
      <w:bookmarkEnd w:id="102"/>
      <w:bookmarkEnd w:id="103"/>
      <w:bookmarkEnd w:id="104"/>
    </w:p>
    <w:p w14:paraId="5C0F2DD9" w14:textId="77777777" w:rsidR="00C40512" w:rsidRDefault="00C40512" w:rsidP="008F1900">
      <w:pPr>
        <w:jc w:val="both"/>
        <w:rPr>
          <w:lang w:eastAsia="de-DE"/>
        </w:rPr>
      </w:pPr>
    </w:p>
    <w:p w14:paraId="5C0F2DDA" w14:textId="77777777" w:rsidR="00C40512" w:rsidRPr="00E82405" w:rsidRDefault="00C40512" w:rsidP="00904E3A">
      <w:pPr>
        <w:pStyle w:val="berschrift2"/>
      </w:pPr>
      <w:bookmarkStart w:id="105" w:name="_Toc409006745"/>
      <w:bookmarkStart w:id="106" w:name="_Toc207174471"/>
      <w:r w:rsidRPr="00E82405">
        <w:t>Besondere Anforderungen an Gerüste</w:t>
      </w:r>
      <w:bookmarkEnd w:id="105"/>
      <w:bookmarkEnd w:id="106"/>
    </w:p>
    <w:p w14:paraId="5C0F2DDB" w14:textId="28269844" w:rsidR="00C40512" w:rsidRDefault="00C40512" w:rsidP="008F1900">
      <w:pPr>
        <w:jc w:val="both"/>
        <w:rPr>
          <w:lang w:eastAsia="de-DE"/>
        </w:rPr>
      </w:pPr>
    </w:p>
    <w:p w14:paraId="5C0F2DDC" w14:textId="77777777" w:rsidR="00C40512" w:rsidRDefault="00C40512" w:rsidP="008F1900">
      <w:pPr>
        <w:jc w:val="both"/>
        <w:rPr>
          <w:lang w:eastAsia="de-DE"/>
        </w:rPr>
      </w:pPr>
    </w:p>
    <w:p w14:paraId="5C0F2DDD" w14:textId="77777777" w:rsidR="00C40512" w:rsidRPr="00E82405" w:rsidRDefault="00C40512" w:rsidP="00904E3A">
      <w:pPr>
        <w:pStyle w:val="berschrift2"/>
      </w:pPr>
      <w:bookmarkStart w:id="107" w:name="_Toc378311443"/>
      <w:bookmarkStart w:id="108" w:name="_Toc409006746"/>
      <w:bookmarkStart w:id="109" w:name="_Toc207174472"/>
      <w:r w:rsidRPr="00E82405">
        <w:t>Mitbenutzung fremder Einrichtungen</w:t>
      </w:r>
      <w:bookmarkEnd w:id="107"/>
      <w:bookmarkEnd w:id="108"/>
      <w:bookmarkEnd w:id="109"/>
    </w:p>
    <w:p w14:paraId="5C0F2DDF" w14:textId="3311DEE4" w:rsidR="00C40512" w:rsidRDefault="00C40512" w:rsidP="008F1900">
      <w:pPr>
        <w:jc w:val="both"/>
        <w:rPr>
          <w:lang w:eastAsia="de-DE"/>
        </w:rPr>
      </w:pPr>
    </w:p>
    <w:p w14:paraId="5C0F2DE0" w14:textId="77777777" w:rsidR="00C40512" w:rsidRPr="00E82405" w:rsidRDefault="00C40512" w:rsidP="00904E3A">
      <w:pPr>
        <w:pStyle w:val="berschrift2"/>
      </w:pPr>
      <w:bookmarkStart w:id="110" w:name="_Toc378311444"/>
      <w:bookmarkStart w:id="111" w:name="_Toc409006747"/>
      <w:bookmarkStart w:id="112" w:name="_Toc207174473"/>
      <w:r w:rsidRPr="00E82405">
        <w:t>Vorhaltung für andere Unternehmer</w:t>
      </w:r>
      <w:bookmarkEnd w:id="110"/>
      <w:bookmarkEnd w:id="111"/>
      <w:bookmarkEnd w:id="112"/>
    </w:p>
    <w:p w14:paraId="3978C1F6" w14:textId="4AACCC9D" w:rsidR="005B33B4" w:rsidRDefault="005B33B4" w:rsidP="005B33B4">
      <w:pPr>
        <w:pStyle w:val="Hinweistext"/>
        <w:jc w:val="both"/>
        <w:rPr>
          <w:lang w:eastAsia="de-DE"/>
        </w:rPr>
      </w:pPr>
    </w:p>
    <w:p w14:paraId="5C0F2DE3" w14:textId="77777777" w:rsidR="00090BEE" w:rsidRDefault="00090BEE" w:rsidP="00904E3A">
      <w:pPr>
        <w:pStyle w:val="berschrift2"/>
      </w:pPr>
      <w:bookmarkStart w:id="113" w:name="_Toc207174474"/>
      <w:bookmarkStart w:id="114" w:name="_Toc378311445"/>
      <w:bookmarkStart w:id="115" w:name="_Toc409006748"/>
      <w:r>
        <w:t>bleibt frei</w:t>
      </w:r>
      <w:bookmarkEnd w:id="113"/>
    </w:p>
    <w:p w14:paraId="5C0F2DE4" w14:textId="77777777" w:rsidR="00A261B1" w:rsidRPr="00A261B1" w:rsidRDefault="00A261B1" w:rsidP="00A261B1">
      <w:pPr>
        <w:rPr>
          <w:lang w:eastAsia="de-DE"/>
        </w:rPr>
      </w:pPr>
    </w:p>
    <w:p w14:paraId="5C0F2DE5" w14:textId="35D6F2E6" w:rsidR="00C40512" w:rsidRDefault="005B7D04" w:rsidP="005B7D04">
      <w:pPr>
        <w:pStyle w:val="berschrift2"/>
      </w:pPr>
      <w:bookmarkStart w:id="116" w:name="_Toc207174475"/>
      <w:bookmarkEnd w:id="114"/>
      <w:bookmarkEnd w:id="115"/>
      <w:r>
        <w:t>bleibt frei</w:t>
      </w:r>
      <w:bookmarkEnd w:id="116"/>
    </w:p>
    <w:p w14:paraId="69120E07" w14:textId="6C99C199" w:rsidR="00623907" w:rsidRPr="00A261B1" w:rsidRDefault="00623907" w:rsidP="00623907">
      <w:pPr>
        <w:pStyle w:val="Hinweistext"/>
        <w:jc w:val="both"/>
        <w:rPr>
          <w:lang w:eastAsia="de-DE"/>
        </w:rPr>
      </w:pPr>
    </w:p>
    <w:p w14:paraId="5C0F2DE7" w14:textId="5C7FF995" w:rsidR="00B00EED" w:rsidRDefault="005B7D04" w:rsidP="00904E3A">
      <w:pPr>
        <w:pStyle w:val="berschrift2"/>
      </w:pPr>
      <w:bookmarkStart w:id="117" w:name="_Toc207174476"/>
      <w:r>
        <w:t>besondere Anforderungen an Stoffe</w:t>
      </w:r>
      <w:bookmarkEnd w:id="117"/>
    </w:p>
    <w:p w14:paraId="7327DEA4" w14:textId="77777777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Alu-LSW-Elemente:</w:t>
      </w:r>
    </w:p>
    <w:p w14:paraId="79C83F95" w14:textId="148B47BA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lastRenderedPageBreak/>
        <w:t>Beschichtungen sind auf Leichtmetall Wandelemente beidseitig (Gleis- und Anliegerseitig) lt.</w:t>
      </w:r>
      <w:r w:rsidR="00CA37D0">
        <w:rPr>
          <w:lang w:eastAsia="de-DE"/>
        </w:rPr>
        <w:t xml:space="preserve"> </w:t>
      </w:r>
      <w:r>
        <w:rPr>
          <w:lang w:eastAsia="de-DE"/>
        </w:rPr>
        <w:t>Modul 804.5501 auszuführen. Der entsprechende Prozessablauf ist im Zuge einer HPQ</w:t>
      </w:r>
      <w:r w:rsidR="00CA37D0">
        <w:rPr>
          <w:lang w:eastAsia="de-DE"/>
        </w:rPr>
        <w:t xml:space="preserve"> </w:t>
      </w:r>
      <w:r>
        <w:rPr>
          <w:lang w:eastAsia="de-DE"/>
        </w:rPr>
        <w:t>Erteilung gemäß DBS 918007 zu überprüfen und zu bestätigen.</w:t>
      </w:r>
    </w:p>
    <w:p w14:paraId="5FF18A84" w14:textId="34D7B517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Die Oberflächenvorbehandlung erfolgt in Übereinstimmung mit EN 12206-1 und DB</w:t>
      </w:r>
      <w:r w:rsidR="004F6EBF">
        <w:rPr>
          <w:lang w:eastAsia="de-DE"/>
        </w:rPr>
        <w:t xml:space="preserve"> </w:t>
      </w:r>
      <w:r>
        <w:rPr>
          <w:lang w:eastAsia="de-DE"/>
        </w:rPr>
        <w:t>Richtlinie Modul 804.5501 durch Chromatieren nach DIN EN 12487 bzw. ein hinsichtlich des</w:t>
      </w:r>
      <w:r w:rsidR="004F6EBF">
        <w:rPr>
          <w:lang w:eastAsia="de-DE"/>
        </w:rPr>
        <w:t xml:space="preserve"> </w:t>
      </w:r>
      <w:r>
        <w:rPr>
          <w:lang w:eastAsia="de-DE"/>
        </w:rPr>
        <w:t>Korrosionsschutzes und der Lackhaftung nachweislich gleichwertig geeignetes Verfahren.</w:t>
      </w:r>
    </w:p>
    <w:p w14:paraId="3B90F619" w14:textId="17C83409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Es sind Beschichtungsstoffe nach ZTV-ING Teil 4, Abschn. 3, Anhang A, Tab. A 4.3.2,</w:t>
      </w:r>
      <w:r w:rsidR="004F6EBF">
        <w:rPr>
          <w:lang w:eastAsia="de-DE"/>
        </w:rPr>
        <w:t xml:space="preserve"> </w:t>
      </w:r>
      <w:r>
        <w:rPr>
          <w:lang w:eastAsia="de-DE"/>
        </w:rPr>
        <w:t>Bauteilnr. 3.6.3, Beschichtungssystem Nr. 1 (Polyester-Pulvereinbrennlacke) mit Anti Graffiti</w:t>
      </w:r>
      <w:r w:rsidR="004F6EBF">
        <w:rPr>
          <w:lang w:eastAsia="de-DE"/>
        </w:rPr>
        <w:t xml:space="preserve"> </w:t>
      </w:r>
      <w:r>
        <w:rPr>
          <w:lang w:eastAsia="de-DE"/>
        </w:rPr>
        <w:t>Eigenschaften zu verwenden. Sie haben die Anforderungen für Beschichtungsstoffe der EN</w:t>
      </w:r>
      <w:r w:rsidR="004F6EBF">
        <w:rPr>
          <w:lang w:eastAsia="de-DE"/>
        </w:rPr>
        <w:t xml:space="preserve"> </w:t>
      </w:r>
      <w:r>
        <w:rPr>
          <w:lang w:eastAsia="de-DE"/>
        </w:rPr>
        <w:t>12206-1 Pkt. 4.3 bzw. die Gütesicherung nach den Qualitätsrichtlinien GSB 631 der</w:t>
      </w:r>
      <w:r w:rsidR="004F6EBF">
        <w:rPr>
          <w:lang w:eastAsia="de-DE"/>
        </w:rPr>
        <w:t xml:space="preserve"> </w:t>
      </w:r>
      <w:r>
        <w:rPr>
          <w:lang w:eastAsia="de-DE"/>
        </w:rPr>
        <w:t>Qualitätsgemeinschaft GSB International e.V. zu erfüllen.</w:t>
      </w:r>
    </w:p>
    <w:p w14:paraId="3BD7862A" w14:textId="4A2F6FB3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QS – Prüfungen und daraus resultierende Qualitätsaufzeichnungen am Produkt erfolgen</w:t>
      </w:r>
      <w:r w:rsidR="004F6EBF">
        <w:rPr>
          <w:lang w:eastAsia="de-DE"/>
        </w:rPr>
        <w:t xml:space="preserve"> </w:t>
      </w:r>
      <w:r>
        <w:rPr>
          <w:lang w:eastAsia="de-DE"/>
        </w:rPr>
        <w:t>nach Modul 804.5501 Abschnitt 8 und sind zu belegen.</w:t>
      </w:r>
    </w:p>
    <w:p w14:paraId="5642D20C" w14:textId="77777777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Bewehrung:</w:t>
      </w:r>
    </w:p>
    <w:p w14:paraId="2AA61676" w14:textId="47592D15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Bewehrungen im Bereich dynamischer Belastungen aus Eisenbahnbetrieb sollen nicht</w:t>
      </w:r>
      <w:r w:rsidR="005D70D0">
        <w:rPr>
          <w:lang w:eastAsia="de-DE"/>
        </w:rPr>
        <w:t xml:space="preserve"> </w:t>
      </w:r>
      <w:r>
        <w:rPr>
          <w:lang w:eastAsia="de-DE"/>
        </w:rPr>
        <w:t>geschweißt werden. Sofern z B der Einbau geschweißter Bewehrungen in Sockel</w:t>
      </w:r>
      <w:r w:rsidR="005D70D0">
        <w:rPr>
          <w:lang w:eastAsia="de-DE"/>
        </w:rPr>
        <w:t xml:space="preserve"> </w:t>
      </w:r>
      <w:r>
        <w:rPr>
          <w:lang w:eastAsia="de-DE"/>
        </w:rPr>
        <w:t>vorgesehen wird, ist ein entsprechender Nachweis bezüglich dynamischer Belastungen</w:t>
      </w:r>
      <w:r w:rsidR="005D70D0">
        <w:rPr>
          <w:lang w:eastAsia="de-DE"/>
        </w:rPr>
        <w:t xml:space="preserve"> </w:t>
      </w:r>
      <w:r>
        <w:rPr>
          <w:lang w:eastAsia="de-DE"/>
        </w:rPr>
        <w:t>unaufgefordert mit den Ausführungsunterlagen vorzulegen. Fehlt der Nachweis, gelten die</w:t>
      </w:r>
      <w:r w:rsidR="005D70D0">
        <w:rPr>
          <w:lang w:eastAsia="de-DE"/>
        </w:rPr>
        <w:t xml:space="preserve"> </w:t>
      </w:r>
      <w:r>
        <w:rPr>
          <w:lang w:eastAsia="de-DE"/>
        </w:rPr>
        <w:t>Ausführungsunterlagen als nicht prüfbar.</w:t>
      </w:r>
    </w:p>
    <w:p w14:paraId="40B87386" w14:textId="77777777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Schraubverbindungen:</w:t>
      </w:r>
    </w:p>
    <w:p w14:paraId="3D789CE0" w14:textId="50B7A77E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Alle Schraubverbindungen im Bereich dynamischer Belastungen aus Eisenbahnbetrieb sind</w:t>
      </w:r>
      <w:r w:rsidR="005D70D0">
        <w:rPr>
          <w:lang w:eastAsia="de-DE"/>
        </w:rPr>
        <w:t xml:space="preserve"> </w:t>
      </w:r>
      <w:r>
        <w:rPr>
          <w:lang w:eastAsia="de-DE"/>
        </w:rPr>
        <w:t xml:space="preserve">mit einem zugelassenem Schraubensicherungssystem zu sichern. </w:t>
      </w:r>
      <w:commentRangeStart w:id="118"/>
      <w:r>
        <w:rPr>
          <w:lang w:eastAsia="de-DE"/>
        </w:rPr>
        <w:t>Hierfür kommen derzeit</w:t>
      </w:r>
      <w:r w:rsidR="005D70D0">
        <w:rPr>
          <w:lang w:eastAsia="de-DE"/>
        </w:rPr>
        <w:t xml:space="preserve"> </w:t>
      </w:r>
      <w:r>
        <w:rPr>
          <w:lang w:eastAsia="de-DE"/>
        </w:rPr>
        <w:t>nur die Keilsicherungsscheiben der Fa. Nord-Lock in Betracht</w:t>
      </w:r>
      <w:commentRangeEnd w:id="118"/>
      <w:r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118"/>
      </w:r>
      <w:r>
        <w:rPr>
          <w:lang w:eastAsia="de-DE"/>
        </w:rPr>
        <w:t>, sie können unter Angabe des</w:t>
      </w:r>
      <w:r w:rsidR="005D70D0">
        <w:rPr>
          <w:lang w:eastAsia="de-DE"/>
        </w:rPr>
        <w:t xml:space="preserve"> </w:t>
      </w:r>
      <w:r>
        <w:rPr>
          <w:lang w:eastAsia="de-DE"/>
        </w:rPr>
        <w:t>DB-Bauvorhabens direkt beim Hersteller bezogen werden.</w:t>
      </w:r>
    </w:p>
    <w:p w14:paraId="57271869" w14:textId="77777777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Erdung:</w:t>
      </w:r>
    </w:p>
    <w:p w14:paraId="7F2DAAEA" w14:textId="282BA4EE" w:rsidR="005B7D04" w:rsidRDefault="005B7D04" w:rsidP="005B7D04">
      <w:pPr>
        <w:pStyle w:val="Hinweistext"/>
        <w:jc w:val="both"/>
        <w:rPr>
          <w:lang w:eastAsia="de-DE"/>
        </w:rPr>
      </w:pPr>
      <w:r>
        <w:rPr>
          <w:lang w:eastAsia="de-DE"/>
        </w:rPr>
        <w:t>Erdungsverbinder sind nach Ebs 15.03.17, Blatt 2, 3, 5 oder 6 als Composite Cable / CuStAl-Kabel mit entsprechenden Presskabelschuhen auszuführen. Erdungsverbinder aus Kupfer</w:t>
      </w:r>
      <w:r w:rsidR="0091614C">
        <w:rPr>
          <w:lang w:eastAsia="de-DE"/>
        </w:rPr>
        <w:t xml:space="preserve"> </w:t>
      </w:r>
      <w:r>
        <w:rPr>
          <w:lang w:eastAsia="de-DE"/>
        </w:rPr>
        <w:t>(Cu) sind wegen der Diebstahlgefahr strikt untersagt.</w:t>
      </w:r>
    </w:p>
    <w:p w14:paraId="5C0F2DE8" w14:textId="5BB02FA5" w:rsidR="00A261B1" w:rsidRPr="0091614C" w:rsidRDefault="005B7D04" w:rsidP="0091614C">
      <w:pPr>
        <w:pStyle w:val="Hinweistext"/>
        <w:jc w:val="both"/>
        <w:rPr>
          <w:lang w:eastAsia="de-DE"/>
        </w:rPr>
      </w:pPr>
      <w:r>
        <w:rPr>
          <w:lang w:eastAsia="de-DE"/>
        </w:rPr>
        <w:t>Prellrohre zwischen zwei Pfosten sind aus einem Stück herzustellen, Stückelungen sind</w:t>
      </w:r>
      <w:r w:rsidR="0091614C">
        <w:rPr>
          <w:lang w:eastAsia="de-DE"/>
        </w:rPr>
        <w:t xml:space="preserve"> </w:t>
      </w:r>
      <w:r w:rsidRPr="00CA37D0">
        <w:rPr>
          <w:i w:val="0"/>
          <w:lang w:eastAsia="de-DE"/>
        </w:rPr>
        <w:t>unzulässig.</w:t>
      </w:r>
    </w:p>
    <w:p w14:paraId="5C0F2DE9" w14:textId="1D3005A6" w:rsidR="00B00EED" w:rsidRPr="00815A16" w:rsidRDefault="00564CF5" w:rsidP="00904E3A">
      <w:pPr>
        <w:pStyle w:val="berschrift2"/>
      </w:pPr>
      <w:bookmarkStart w:id="119" w:name="_Toc207174477"/>
      <w:r w:rsidRPr="00815A16">
        <w:t>Eignungs- und Güte</w:t>
      </w:r>
      <w:r w:rsidR="00E800F3" w:rsidRPr="00815A16">
        <w:t>nachweise</w:t>
      </w:r>
      <w:bookmarkEnd w:id="119"/>
    </w:p>
    <w:p w14:paraId="516DB4DA" w14:textId="77777777" w:rsidR="00EE2390" w:rsidRPr="00904E3A" w:rsidRDefault="00EE2390" w:rsidP="00904E3A">
      <w:pPr>
        <w:pStyle w:val="berschrift3"/>
      </w:pPr>
      <w:bookmarkStart w:id="120" w:name="_Toc207174478"/>
      <w:bookmarkStart w:id="121" w:name="_Toc378311448"/>
      <w:bookmarkStart w:id="122" w:name="_Toc409006751"/>
      <w:r w:rsidRPr="00904E3A">
        <w:t>Eignungs- und Gütenachweise für zugelieferte mineralische Ersatzbaustoffe (MEB) und Bodenmaterial</w:t>
      </w:r>
      <w:bookmarkEnd w:id="120"/>
      <w:r w:rsidRPr="00904E3A">
        <w:t xml:space="preserve"> </w:t>
      </w:r>
    </w:p>
    <w:p w14:paraId="49821A69" w14:textId="3A467C21" w:rsidR="00F64DEB" w:rsidRDefault="00F64DEB" w:rsidP="00042EB6">
      <w:pPr>
        <w:jc w:val="both"/>
      </w:pPr>
    </w:p>
    <w:p w14:paraId="48127FCE" w14:textId="310F34BB" w:rsidR="00573B22" w:rsidRDefault="00573B22" w:rsidP="004E1F60">
      <w:pPr>
        <w:jc w:val="both"/>
      </w:pPr>
    </w:p>
    <w:p w14:paraId="277180B5" w14:textId="404A8F7B" w:rsidR="00145411" w:rsidRPr="00145411" w:rsidRDefault="00145411" w:rsidP="00145411">
      <w:pPr>
        <w:pStyle w:val="berschrift3"/>
      </w:pPr>
      <w:bookmarkStart w:id="123" w:name="_Toc207174479"/>
      <w:r>
        <w:t>Eignungs- und Gütenachweise für LSW-Material</w:t>
      </w:r>
      <w:bookmarkEnd w:id="123"/>
    </w:p>
    <w:p w14:paraId="69147AA2" w14:textId="3F9A1231" w:rsidR="00601423" w:rsidRPr="00601423" w:rsidRDefault="00601423" w:rsidP="00601423">
      <w:pPr>
        <w:jc w:val="both"/>
        <w:rPr>
          <w:rStyle w:val="HinweistextZchn"/>
        </w:rPr>
      </w:pPr>
      <w:r w:rsidRPr="00601423">
        <w:rPr>
          <w:rStyle w:val="HinweistextZchn"/>
        </w:rPr>
        <w:t>Alle Lärmschutzanlagen sind nach RIL 804.5501 und den dort genannten Vorschriften zu</w:t>
      </w:r>
      <w:r w:rsidR="0091614C">
        <w:rPr>
          <w:rStyle w:val="HinweistextZchn"/>
        </w:rPr>
        <w:t xml:space="preserve"> </w:t>
      </w:r>
      <w:r w:rsidRPr="00601423">
        <w:rPr>
          <w:rStyle w:val="HinweistextZchn"/>
        </w:rPr>
        <w:t>errichten. Spätestens 4 Wochen nach Zuschlagserteilung hat der AN folgende Nachweise</w:t>
      </w:r>
      <w:r w:rsidR="0091614C">
        <w:rPr>
          <w:rStyle w:val="HinweistextZchn"/>
        </w:rPr>
        <w:t xml:space="preserve"> </w:t>
      </w:r>
      <w:r w:rsidRPr="00601423">
        <w:rPr>
          <w:rStyle w:val="HinweistextZchn"/>
        </w:rPr>
        <w:t>hierzu unaufgefordert vorzulegen:</w:t>
      </w:r>
    </w:p>
    <w:p w14:paraId="6CDF742E" w14:textId="310DE364" w:rsidR="00601423" w:rsidRPr="00601423" w:rsidRDefault="00601423" w:rsidP="00601423">
      <w:pPr>
        <w:jc w:val="both"/>
        <w:rPr>
          <w:rStyle w:val="HinweistextZchn"/>
        </w:rPr>
      </w:pPr>
      <w:r w:rsidRPr="00601423">
        <w:rPr>
          <w:rStyle w:val="HinweistextZchn"/>
        </w:rPr>
        <w:t>- Konstruktionsprinzip der angebotenen Systeme mit Angabe der</w:t>
      </w:r>
      <w:r w:rsidR="00BC7D26">
        <w:rPr>
          <w:rStyle w:val="HinweistextZchn"/>
        </w:rPr>
        <w:t xml:space="preserve"> </w:t>
      </w:r>
      <w:r w:rsidRPr="00601423">
        <w:rPr>
          <w:rStyle w:val="HinweistextZchn"/>
        </w:rPr>
        <w:t>Maßabweichungen und Verformungen während der Herstellung und nach der</w:t>
      </w:r>
      <w:r w:rsidR="00BC7D26">
        <w:rPr>
          <w:rStyle w:val="HinweistextZchn"/>
        </w:rPr>
        <w:t xml:space="preserve"> </w:t>
      </w:r>
      <w:r w:rsidRPr="00601423">
        <w:rPr>
          <w:rStyle w:val="HinweistextZchn"/>
        </w:rPr>
        <w:t>Montage,</w:t>
      </w:r>
    </w:p>
    <w:p w14:paraId="5378F761" w14:textId="77777777" w:rsidR="00601423" w:rsidRPr="00601423" w:rsidRDefault="00601423" w:rsidP="00601423">
      <w:pPr>
        <w:jc w:val="both"/>
        <w:rPr>
          <w:rStyle w:val="HinweistextZchn"/>
        </w:rPr>
      </w:pPr>
      <w:r w:rsidRPr="00601423">
        <w:rPr>
          <w:rStyle w:val="HinweistextZchn"/>
        </w:rPr>
        <w:t>- Gültige EBA-Zulassung der angebotenen Systeme,</w:t>
      </w:r>
    </w:p>
    <w:p w14:paraId="62B72904" w14:textId="105A590E" w:rsidR="00601423" w:rsidRPr="00601423" w:rsidRDefault="00601423" w:rsidP="00601423">
      <w:pPr>
        <w:jc w:val="both"/>
        <w:rPr>
          <w:rStyle w:val="HinweistextZchn"/>
        </w:rPr>
      </w:pPr>
      <w:r w:rsidRPr="00601423">
        <w:rPr>
          <w:rStyle w:val="HinweistextZchn"/>
        </w:rPr>
        <w:lastRenderedPageBreak/>
        <w:t xml:space="preserve">- Anwendererklärung (TM) </w:t>
      </w:r>
      <w:r w:rsidR="005C603D">
        <w:rPr>
          <w:rStyle w:val="HinweistextZchn"/>
        </w:rPr>
        <w:t xml:space="preserve">/ Produktfreigabe </w:t>
      </w:r>
      <w:r w:rsidRPr="00601423">
        <w:rPr>
          <w:rStyle w:val="HinweistextZchn"/>
        </w:rPr>
        <w:t xml:space="preserve">der DB </w:t>
      </w:r>
      <w:r w:rsidR="00BC7D26">
        <w:rPr>
          <w:rStyle w:val="HinweistextZchn"/>
        </w:rPr>
        <w:t>InfraGO</w:t>
      </w:r>
      <w:r w:rsidRPr="00601423">
        <w:rPr>
          <w:rStyle w:val="HinweistextZchn"/>
        </w:rPr>
        <w:t xml:space="preserve"> AG für die angebotenen Systeme,</w:t>
      </w:r>
    </w:p>
    <w:p w14:paraId="41E4529D" w14:textId="3D23091C" w:rsidR="00601423" w:rsidRPr="00601423" w:rsidRDefault="00601423" w:rsidP="00601423">
      <w:pPr>
        <w:jc w:val="both"/>
        <w:rPr>
          <w:rStyle w:val="HinweistextZchn"/>
        </w:rPr>
      </w:pPr>
      <w:r w:rsidRPr="00601423">
        <w:rPr>
          <w:rStyle w:val="HinweistextZchn"/>
        </w:rPr>
        <w:t>- Übereinstimmungsnachweis ÜHP der angebotenen Systeme nach RIL</w:t>
      </w:r>
      <w:r>
        <w:rPr>
          <w:rStyle w:val="HinweistextZchn"/>
        </w:rPr>
        <w:t xml:space="preserve"> </w:t>
      </w:r>
      <w:r w:rsidRPr="00601423">
        <w:rPr>
          <w:rStyle w:val="HinweistextZchn"/>
        </w:rPr>
        <w:t>804.5501, Abs 8 (2),</w:t>
      </w:r>
    </w:p>
    <w:p w14:paraId="5928BCE6" w14:textId="66BE9853" w:rsidR="00601423" w:rsidRPr="00601423" w:rsidRDefault="00601423" w:rsidP="00601423">
      <w:pPr>
        <w:jc w:val="both"/>
        <w:rPr>
          <w:rStyle w:val="HinweistextZchn"/>
        </w:rPr>
      </w:pPr>
      <w:r w:rsidRPr="00601423">
        <w:rPr>
          <w:rStyle w:val="HinweistextZchn"/>
        </w:rPr>
        <w:t>- HPQ-Bescheinigung für Lärmschutzelemente aus Aluminium nach DBS 918007,</w:t>
      </w:r>
    </w:p>
    <w:p w14:paraId="5A61AE9E" w14:textId="46107228" w:rsidR="00601423" w:rsidRPr="00601423" w:rsidRDefault="00601423" w:rsidP="00601423">
      <w:pPr>
        <w:jc w:val="both"/>
        <w:rPr>
          <w:rStyle w:val="HinweistextZchn"/>
        </w:rPr>
      </w:pPr>
      <w:r w:rsidRPr="00601423">
        <w:rPr>
          <w:rStyle w:val="HinweistextZchn"/>
        </w:rPr>
        <w:t>- Erdungszulassung / elektrotechnische Prüfung nach den Prüfbedingungen von</w:t>
      </w:r>
      <w:r w:rsidR="004A1B41">
        <w:rPr>
          <w:rStyle w:val="HinweistextZchn"/>
        </w:rPr>
        <w:t xml:space="preserve"> </w:t>
      </w:r>
      <w:r w:rsidRPr="00601423">
        <w:rPr>
          <w:rStyle w:val="HinweistextZchn"/>
        </w:rPr>
        <w:t>NGT 54 für das angebotene Wandsystem,</w:t>
      </w:r>
    </w:p>
    <w:p w14:paraId="4DD0EDB0" w14:textId="14948A0A" w:rsidR="00601423" w:rsidRPr="00601423" w:rsidRDefault="00601423" w:rsidP="00601423">
      <w:pPr>
        <w:jc w:val="both"/>
        <w:rPr>
          <w:rStyle w:val="HinweistextZchn"/>
        </w:rPr>
      </w:pPr>
      <w:r w:rsidRPr="00601423">
        <w:rPr>
          <w:rStyle w:val="HinweistextZchn"/>
        </w:rPr>
        <w:t>- Für Gabionensysteme Nachweis des Korrosionsschutzes für eine</w:t>
      </w:r>
      <w:r w:rsidR="004A1B41">
        <w:rPr>
          <w:rStyle w:val="HinweistextZchn"/>
        </w:rPr>
        <w:t xml:space="preserve"> </w:t>
      </w:r>
      <w:r w:rsidRPr="00601423">
        <w:rPr>
          <w:rStyle w:val="HinweistextZchn"/>
        </w:rPr>
        <w:t>Mindestdauer von 50 Jahren unter Korrosivitätskategorie (&gt;C3&lt;)</w:t>
      </w:r>
    </w:p>
    <w:p w14:paraId="5901F215" w14:textId="7B33F7BD" w:rsidR="004A1B41" w:rsidRPr="004A1B41" w:rsidRDefault="00601423" w:rsidP="004A1B41">
      <w:pPr>
        <w:jc w:val="both"/>
        <w:rPr>
          <w:rStyle w:val="HinweistextZchn"/>
        </w:rPr>
      </w:pPr>
      <w:r w:rsidRPr="00601423">
        <w:rPr>
          <w:rStyle w:val="HinweistextZchn"/>
        </w:rPr>
        <w:t>Schweißverbindungen nach RIL 804, DBS 918005 und DIN EN 1090-2 dürfen nur von Firmen</w:t>
      </w:r>
      <w:r w:rsidR="0091614C">
        <w:rPr>
          <w:rStyle w:val="HinweistextZchn"/>
        </w:rPr>
        <w:t xml:space="preserve"> </w:t>
      </w:r>
      <w:r w:rsidRPr="00601423">
        <w:rPr>
          <w:rStyle w:val="HinweistextZchn"/>
        </w:rPr>
        <w:t>mit entsprechender Qualifikation ausgeführt werden</w:t>
      </w:r>
      <w:r w:rsidR="004A1B41">
        <w:rPr>
          <w:rStyle w:val="HinweistextZchn"/>
        </w:rPr>
        <w:t>.</w:t>
      </w:r>
      <w:r w:rsidR="004A1B41" w:rsidRPr="004A1B41">
        <w:t xml:space="preserve"> </w:t>
      </w:r>
      <w:r w:rsidR="004A1B41" w:rsidRPr="004A1B41">
        <w:rPr>
          <w:rStyle w:val="HinweistextZchn"/>
        </w:rPr>
        <w:t xml:space="preserve">Insbesondere zur Ausführung der LSW-Pfosten und Sonderbauwerke aus Stahl </w:t>
      </w:r>
      <w:commentRangeStart w:id="124"/>
      <w:r w:rsidR="004A1B41" w:rsidRPr="004A1B41">
        <w:rPr>
          <w:rStyle w:val="HinweistextZchn"/>
        </w:rPr>
        <w:t>ist mit dem</w:t>
      </w:r>
      <w:r w:rsidR="00F154BA">
        <w:rPr>
          <w:rStyle w:val="HinweistextZchn"/>
        </w:rPr>
        <w:t xml:space="preserve"> </w:t>
      </w:r>
      <w:r w:rsidR="004A1B41" w:rsidRPr="004A1B41">
        <w:rPr>
          <w:rStyle w:val="HinweistextZchn"/>
        </w:rPr>
        <w:t>Angebot ein entsprechender Schweißnachweis mind. der Ausführungsklasse EXC 3vorzulegen</w:t>
      </w:r>
      <w:commentRangeEnd w:id="124"/>
      <w:r w:rsidR="008F6252">
        <w:rPr>
          <w:rStyle w:val="Kommentarzeichen"/>
          <w:rFonts w:eastAsia="Times New Roman" w:cs="Times New Roman"/>
          <w:lang w:eastAsia="de-DE"/>
        </w:rPr>
        <w:commentReference w:id="124"/>
      </w:r>
      <w:r w:rsidR="004A1B41" w:rsidRPr="004A1B41">
        <w:rPr>
          <w:rStyle w:val="HinweistextZchn"/>
        </w:rPr>
        <w:t>.</w:t>
      </w:r>
    </w:p>
    <w:p w14:paraId="22A65CBC" w14:textId="133D5DD2" w:rsidR="004A1B41" w:rsidRPr="004A1B41" w:rsidRDefault="004A1B41" w:rsidP="004A1B41">
      <w:pPr>
        <w:jc w:val="both"/>
        <w:rPr>
          <w:rStyle w:val="HinweistextZchn"/>
        </w:rPr>
      </w:pPr>
      <w:r w:rsidRPr="004A1B41">
        <w:rPr>
          <w:rStyle w:val="HinweistextZchn"/>
        </w:rPr>
        <w:t>Der Auftragnehmer hat den Nachweis über die Gütesicherung der zu liefernden Stoffe und</w:t>
      </w:r>
      <w:r w:rsidR="0091614C">
        <w:rPr>
          <w:rStyle w:val="HinweistextZchn"/>
        </w:rPr>
        <w:t xml:space="preserve"> </w:t>
      </w:r>
      <w:r w:rsidRPr="004A1B41">
        <w:rPr>
          <w:rStyle w:val="HinweistextZchn"/>
        </w:rPr>
        <w:t>Bauteile entsprechend den betreffenden DIN- und EU-Normen und den Richtlinien der DB AG</w:t>
      </w:r>
      <w:r w:rsidR="0091614C">
        <w:rPr>
          <w:rStyle w:val="HinweistextZchn"/>
        </w:rPr>
        <w:t xml:space="preserve"> </w:t>
      </w:r>
      <w:r w:rsidRPr="004A1B41">
        <w:rPr>
          <w:rStyle w:val="HinweistextZchn"/>
        </w:rPr>
        <w:t>spätestens mit de</w:t>
      </w:r>
      <w:r w:rsidR="00E420E6">
        <w:rPr>
          <w:rStyle w:val="HinweistextZchn"/>
        </w:rPr>
        <w:t>n</w:t>
      </w:r>
      <w:r w:rsidRPr="004A1B41">
        <w:rPr>
          <w:rStyle w:val="HinweistextZchn"/>
        </w:rPr>
        <w:t xml:space="preserve"> Ausführungsun</w:t>
      </w:r>
      <w:r w:rsidR="00E420E6">
        <w:rPr>
          <w:rStyle w:val="HinweistextZchn"/>
        </w:rPr>
        <w:t>terlagen</w:t>
      </w:r>
      <w:r w:rsidRPr="004A1B41">
        <w:rPr>
          <w:rStyle w:val="HinweistextZchn"/>
        </w:rPr>
        <w:t xml:space="preserve"> zu erbringen.</w:t>
      </w:r>
    </w:p>
    <w:p w14:paraId="2F66B8FC" w14:textId="2DFAD2BA" w:rsidR="00D5741C" w:rsidRPr="00601423" w:rsidRDefault="004A1B41" w:rsidP="004A1B41">
      <w:pPr>
        <w:jc w:val="both"/>
        <w:rPr>
          <w:rStyle w:val="HinweistextZchn"/>
        </w:rPr>
      </w:pPr>
      <w:r w:rsidRPr="004A1B41">
        <w:rPr>
          <w:rStyle w:val="HinweistextZchn"/>
        </w:rPr>
        <w:t>Diese Forderung gilt als erfüllt, wenn die Stoffe oder Bauteile das Gütezeichen einer</w:t>
      </w:r>
      <w:r w:rsidR="0091614C">
        <w:rPr>
          <w:rStyle w:val="HinweistextZchn"/>
        </w:rPr>
        <w:t xml:space="preserve"> </w:t>
      </w:r>
      <w:r w:rsidRPr="004A1B41">
        <w:rPr>
          <w:rStyle w:val="HinweistextZchn"/>
        </w:rPr>
        <w:t>anerkannten Güterschutzgemeinschaft tragen bzw. die Zulassung des EBA haben</w:t>
      </w:r>
      <w:r w:rsidR="00601423" w:rsidRPr="00601423">
        <w:rPr>
          <w:rStyle w:val="HinweistextZchn"/>
        </w:rPr>
        <w:t>.</w:t>
      </w:r>
    </w:p>
    <w:p w14:paraId="5C0F2DEB" w14:textId="0361D28C" w:rsidR="00B00EED" w:rsidRPr="003274A5" w:rsidRDefault="00521F22" w:rsidP="00904E3A">
      <w:pPr>
        <w:pStyle w:val="berschrift2"/>
      </w:pPr>
      <w:bookmarkStart w:id="125" w:name="_Toc207174480"/>
      <w:r w:rsidRPr="003274A5">
        <w:t>Umgang mit g</w:t>
      </w:r>
      <w:r w:rsidR="00B00EED" w:rsidRPr="003274A5">
        <w:t>ewonnene</w:t>
      </w:r>
      <w:r w:rsidRPr="003274A5">
        <w:t>n</w:t>
      </w:r>
      <w:r w:rsidR="00B00EED" w:rsidRPr="003274A5">
        <w:t xml:space="preserve"> </w:t>
      </w:r>
      <w:bookmarkEnd w:id="121"/>
      <w:bookmarkEnd w:id="122"/>
      <w:r w:rsidRPr="003274A5">
        <w:t>Stoffen</w:t>
      </w:r>
      <w:bookmarkEnd w:id="125"/>
    </w:p>
    <w:p w14:paraId="5C0F2E1D" w14:textId="3EA071C6" w:rsidR="004E1F60" w:rsidRPr="00833AA1" w:rsidRDefault="004E1F60" w:rsidP="004E1F60">
      <w:pPr>
        <w:jc w:val="both"/>
      </w:pPr>
      <w:bookmarkStart w:id="126" w:name="_Toc378311450"/>
      <w:bookmarkStart w:id="127" w:name="_Toc409006754"/>
    </w:p>
    <w:p w14:paraId="53BDEB5A" w14:textId="77777777" w:rsidR="003F3C83" w:rsidRPr="00815A16" w:rsidRDefault="003F3C83" w:rsidP="00904E3A">
      <w:pPr>
        <w:pStyle w:val="berschrift2"/>
      </w:pPr>
      <w:bookmarkStart w:id="128" w:name="_Toc107382652"/>
      <w:bookmarkStart w:id="129" w:name="_Toc207174481"/>
      <w:bookmarkEnd w:id="126"/>
      <w:bookmarkEnd w:id="127"/>
      <w:r w:rsidRPr="00815A16">
        <w:t>Abfallmanagement von Bau- und Abbruchabfällen</w:t>
      </w:r>
      <w:bookmarkEnd w:id="128"/>
      <w:bookmarkEnd w:id="129"/>
    </w:p>
    <w:p w14:paraId="31E2AD6A" w14:textId="01704633" w:rsidR="00891814" w:rsidRPr="00904E3A" w:rsidRDefault="00891814" w:rsidP="00904E3A">
      <w:pPr>
        <w:pStyle w:val="berschrift3"/>
      </w:pPr>
      <w:bookmarkStart w:id="130" w:name="_Toc107382653"/>
      <w:bookmarkStart w:id="131" w:name="_Toc207174482"/>
      <w:r w:rsidRPr="00904E3A">
        <w:t>Allgemeine Pflichten und Leistungen des Auftragnehmers</w:t>
      </w:r>
      <w:bookmarkEnd w:id="130"/>
      <w:bookmarkEnd w:id="131"/>
    </w:p>
    <w:p w14:paraId="4B41BBAA" w14:textId="77777777" w:rsidR="00891814" w:rsidRPr="00891814" w:rsidRDefault="00891814" w:rsidP="00891814">
      <w:pPr>
        <w:rPr>
          <w:lang w:eastAsia="de-DE"/>
        </w:rPr>
      </w:pPr>
    </w:p>
    <w:p w14:paraId="2D3681DB" w14:textId="77777777" w:rsidR="0093609F" w:rsidRPr="00904E3A" w:rsidRDefault="0093609F" w:rsidP="00904E3A">
      <w:pPr>
        <w:pStyle w:val="berschrift3"/>
      </w:pPr>
      <w:bookmarkStart w:id="132" w:name="_Toc207174483"/>
      <w:bookmarkStart w:id="133" w:name="_Toc409006758"/>
      <w:r w:rsidRPr="00904E3A">
        <w:t>Definition Abfallerzeuger und Abfallbesitzer</w:t>
      </w:r>
      <w:bookmarkEnd w:id="132"/>
      <w:r w:rsidRPr="00904E3A">
        <w:t xml:space="preserve"> </w:t>
      </w:r>
    </w:p>
    <w:p w14:paraId="5F35B3CB" w14:textId="77777777" w:rsidR="00CD4916" w:rsidRPr="00833AA1" w:rsidRDefault="00CD4916" w:rsidP="00DE2EA8">
      <w:pPr>
        <w:jc w:val="both"/>
      </w:pPr>
    </w:p>
    <w:p w14:paraId="5C0F2E29" w14:textId="37490CEA" w:rsidR="00C30255" w:rsidRPr="00904E3A" w:rsidRDefault="00F61758" w:rsidP="00904E3A">
      <w:pPr>
        <w:pStyle w:val="berschrift3"/>
      </w:pPr>
      <w:bookmarkStart w:id="134" w:name="_Toc207174484"/>
      <w:bookmarkEnd w:id="133"/>
      <w:r w:rsidRPr="00904E3A">
        <w:t xml:space="preserve">Betrieb von Baustelleneinrichtungs- </w:t>
      </w:r>
      <w:r w:rsidR="00392AA9" w:rsidRPr="00904E3A">
        <w:t>und Bereitstellungsflächen für Abfälle</w:t>
      </w:r>
      <w:bookmarkEnd w:id="134"/>
    </w:p>
    <w:p w14:paraId="0BCE0DDF" w14:textId="375F3354" w:rsidR="00A61170" w:rsidRPr="008924F1" w:rsidRDefault="00A61170" w:rsidP="00A61170">
      <w:pPr>
        <w:jc w:val="both"/>
      </w:pPr>
      <w:bookmarkStart w:id="135" w:name="_Toc409006761"/>
    </w:p>
    <w:p w14:paraId="5C0F2E34" w14:textId="77777777" w:rsidR="004E1F60" w:rsidRPr="00833AA1" w:rsidRDefault="004E1F60" w:rsidP="004E1F60">
      <w:pPr>
        <w:jc w:val="both"/>
      </w:pPr>
    </w:p>
    <w:p w14:paraId="5C0F2E35" w14:textId="7379137A" w:rsidR="001A1F29" w:rsidRPr="00904E3A" w:rsidRDefault="00A03E55" w:rsidP="00904E3A">
      <w:pPr>
        <w:pStyle w:val="berschrift3"/>
      </w:pPr>
      <w:bookmarkStart w:id="136" w:name="_Toc207174485"/>
      <w:bookmarkEnd w:id="135"/>
      <w:r w:rsidRPr="00904E3A">
        <w:t>Leistungen des AN zur Umsetzung der G</w:t>
      </w:r>
      <w:r w:rsidR="00336071" w:rsidRPr="00904E3A">
        <w:t>e</w:t>
      </w:r>
      <w:r w:rsidRPr="00904E3A">
        <w:t>werbeabfallverordnung</w:t>
      </w:r>
      <w:bookmarkEnd w:id="136"/>
    </w:p>
    <w:p w14:paraId="28240DD0" w14:textId="70B5AA93" w:rsidR="00FF1792" w:rsidRPr="00833AA1" w:rsidRDefault="00B34ECA" w:rsidP="004E1F60">
      <w:pPr>
        <w:jc w:val="both"/>
      </w:pPr>
      <w:r w:rsidRPr="008924F1">
        <w:t xml:space="preserve"> </w:t>
      </w:r>
    </w:p>
    <w:p w14:paraId="5C0F2E3C" w14:textId="7B2F427A" w:rsidR="00C40F66" w:rsidRPr="00904E3A" w:rsidRDefault="00B34ECA" w:rsidP="00904E3A">
      <w:pPr>
        <w:pStyle w:val="berschrift3"/>
      </w:pPr>
      <w:bookmarkStart w:id="137" w:name="_Toc207174486"/>
      <w:r w:rsidRPr="00904E3A">
        <w:t>Systematik der zu vergebenden Entsorgungsleistungen für mineralische Bau- und Abbruchabfälle</w:t>
      </w:r>
      <w:bookmarkEnd w:id="137"/>
    </w:p>
    <w:p w14:paraId="22D7F152" w14:textId="77777777" w:rsidR="00892547" w:rsidRPr="00833AA1" w:rsidRDefault="00892547" w:rsidP="004E1F60">
      <w:pPr>
        <w:jc w:val="both"/>
      </w:pPr>
    </w:p>
    <w:p w14:paraId="5C0F2E4D" w14:textId="7A8812C3" w:rsidR="00154CFF" w:rsidRPr="00904E3A" w:rsidRDefault="00C92768" w:rsidP="00904E3A">
      <w:pPr>
        <w:pStyle w:val="berschrift3"/>
      </w:pPr>
      <w:bookmarkStart w:id="138" w:name="_Toc207174487"/>
      <w:r w:rsidRPr="00904E3A">
        <w:t xml:space="preserve">Umgang </w:t>
      </w:r>
      <w:r w:rsidR="00A077CC" w:rsidRPr="00904E3A">
        <w:t>mit Rückbau- und Abbruchabfällen</w:t>
      </w:r>
      <w:bookmarkEnd w:id="138"/>
    </w:p>
    <w:p w14:paraId="5C0F2E5B" w14:textId="77777777" w:rsidR="004E1F60" w:rsidRPr="00833AA1" w:rsidRDefault="004E1F60" w:rsidP="004E1F60">
      <w:pPr>
        <w:jc w:val="both"/>
      </w:pPr>
    </w:p>
    <w:p w14:paraId="5C0F2E5C" w14:textId="4976D700" w:rsidR="00615ED3" w:rsidRPr="00904E3A" w:rsidRDefault="00E96192" w:rsidP="00904E3A">
      <w:pPr>
        <w:pStyle w:val="berschrift3"/>
      </w:pPr>
      <w:bookmarkStart w:id="139" w:name="_Toc207174488"/>
      <w:r w:rsidRPr="00904E3A">
        <w:lastRenderedPageBreak/>
        <w:t xml:space="preserve">Umgang mit </w:t>
      </w:r>
      <w:r w:rsidR="00C75320" w:rsidRPr="00904E3A">
        <w:t>LST- und TK-Reststoffen sowie Schro</w:t>
      </w:r>
      <w:r w:rsidR="00B50F2D" w:rsidRPr="00904E3A">
        <w:t>tt</w:t>
      </w:r>
      <w:bookmarkEnd w:id="139"/>
    </w:p>
    <w:p w14:paraId="0737F918" w14:textId="77777777" w:rsidR="00A70FFD" w:rsidRDefault="00A70FFD" w:rsidP="001460C9">
      <w:pPr>
        <w:jc w:val="both"/>
      </w:pPr>
    </w:p>
    <w:p w14:paraId="5C0F2E79" w14:textId="46D4F486" w:rsidR="0067409F" w:rsidRPr="00904E3A" w:rsidRDefault="00A70FFD" w:rsidP="00904E3A">
      <w:pPr>
        <w:pStyle w:val="berschrift3"/>
      </w:pPr>
      <w:bookmarkStart w:id="140" w:name="_Toc207174489"/>
      <w:r w:rsidRPr="00904E3A">
        <w:t>Haufwerksbildung und Bereitstellung</w:t>
      </w:r>
      <w:bookmarkEnd w:id="140"/>
    </w:p>
    <w:p w14:paraId="271579AB" w14:textId="77777777" w:rsidR="00541FA8" w:rsidRPr="000732AB" w:rsidRDefault="00541FA8" w:rsidP="00312E8F">
      <w:pPr>
        <w:spacing w:after="0" w:line="264" w:lineRule="auto"/>
        <w:ind w:left="708"/>
        <w:jc w:val="both"/>
      </w:pPr>
    </w:p>
    <w:p w14:paraId="5C0F2E9A" w14:textId="5DC758E6" w:rsidR="0003369B" w:rsidRPr="00904E3A" w:rsidRDefault="00EC0538" w:rsidP="00904E3A">
      <w:pPr>
        <w:pStyle w:val="berschrift3"/>
      </w:pPr>
      <w:bookmarkStart w:id="141" w:name="_Toc207174490"/>
      <w:r w:rsidRPr="00904E3A">
        <w:t>Deklarationsanalytik</w:t>
      </w:r>
      <w:bookmarkEnd w:id="141"/>
    </w:p>
    <w:p w14:paraId="5942BDC1" w14:textId="67B6449B" w:rsidR="006B76ED" w:rsidRPr="000066B1" w:rsidRDefault="006B76ED" w:rsidP="006B76ED">
      <w:pPr>
        <w:jc w:val="both"/>
      </w:pPr>
    </w:p>
    <w:p w14:paraId="5C0F2EA5" w14:textId="77777777" w:rsidR="0003369B" w:rsidRDefault="0003369B" w:rsidP="008F1900">
      <w:pPr>
        <w:jc w:val="both"/>
      </w:pPr>
      <w:bookmarkStart w:id="142" w:name="_Hlk5952932"/>
    </w:p>
    <w:p w14:paraId="5C0F2EA6" w14:textId="356F9A27" w:rsidR="00B43D37" w:rsidRPr="00904E3A" w:rsidRDefault="00602821" w:rsidP="00904E3A">
      <w:pPr>
        <w:pStyle w:val="berschrift3"/>
      </w:pPr>
      <w:bookmarkStart w:id="143" w:name="_Toc207174491"/>
      <w:r w:rsidRPr="00904E3A">
        <w:t>Elektronische Nachweisführung über die Entsorgung von Abfällen</w:t>
      </w:r>
      <w:bookmarkEnd w:id="143"/>
    </w:p>
    <w:p w14:paraId="40854FF5" w14:textId="1A8161C8" w:rsidR="00FD4FD4" w:rsidRDefault="00FD4FD4" w:rsidP="00FD4FD4">
      <w:pPr>
        <w:jc w:val="both"/>
      </w:pPr>
      <w:bookmarkStart w:id="144" w:name="_Toc409006776"/>
      <w:bookmarkEnd w:id="142"/>
    </w:p>
    <w:p w14:paraId="5C0F2EA8" w14:textId="1F6E69F3" w:rsidR="004E1F60" w:rsidRPr="00833AA1" w:rsidRDefault="004E1F60" w:rsidP="004E1F60">
      <w:pPr>
        <w:jc w:val="both"/>
      </w:pPr>
    </w:p>
    <w:p w14:paraId="5C0F2EA9" w14:textId="7C4DADB7" w:rsidR="000A0CBA" w:rsidRPr="00904E3A" w:rsidRDefault="007D6394" w:rsidP="00904E3A">
      <w:pPr>
        <w:pStyle w:val="berschrift4"/>
      </w:pPr>
      <w:bookmarkStart w:id="145" w:name="_Toc207174492"/>
      <w:bookmarkEnd w:id="144"/>
      <w:r w:rsidRPr="00904E3A">
        <w:t>Technische Voraussetzungen für das elektronische Abfall-Nachweis-Verfahren</w:t>
      </w:r>
      <w:bookmarkEnd w:id="145"/>
    </w:p>
    <w:p w14:paraId="529EDEBE" w14:textId="6DD48245" w:rsidR="00BE36F0" w:rsidRPr="00836525" w:rsidRDefault="00BE36F0" w:rsidP="00836525">
      <w:pPr>
        <w:spacing w:after="200" w:line="276" w:lineRule="auto"/>
        <w:jc w:val="both"/>
        <w:rPr>
          <w:rFonts w:cs="Arial"/>
          <w:color w:val="E36C0A" w:themeColor="accent6" w:themeShade="BF"/>
        </w:rPr>
      </w:pPr>
    </w:p>
    <w:p w14:paraId="2845354D" w14:textId="77777777" w:rsidR="00482DE4" w:rsidRDefault="00482DE4" w:rsidP="00482DE4">
      <w:pPr>
        <w:jc w:val="both"/>
      </w:pPr>
    </w:p>
    <w:p w14:paraId="2B642792" w14:textId="28FA9E9D" w:rsidR="004946A3" w:rsidRPr="00904E3A" w:rsidRDefault="00604DC1" w:rsidP="00904E3A">
      <w:pPr>
        <w:pStyle w:val="berschrift4"/>
      </w:pPr>
      <w:bookmarkStart w:id="146" w:name="_Hlk5952638"/>
      <w:bookmarkStart w:id="147" w:name="_Toc207174493"/>
      <w:r w:rsidRPr="00904E3A">
        <w:t>Vorab- und Verbleibskontrolle für gefährliche Abfälle</w:t>
      </w:r>
      <w:bookmarkEnd w:id="146"/>
      <w:bookmarkEnd w:id="147"/>
    </w:p>
    <w:p w14:paraId="228F0E1C" w14:textId="10B687E0" w:rsidR="004B7CB4" w:rsidRDefault="004B7CB4" w:rsidP="000B1B6B">
      <w:pPr>
        <w:jc w:val="both"/>
      </w:pPr>
    </w:p>
    <w:p w14:paraId="36212517" w14:textId="73F9FD5A" w:rsidR="004946A3" w:rsidRPr="00904E3A" w:rsidRDefault="00836525" w:rsidP="00904E3A">
      <w:pPr>
        <w:pStyle w:val="berschrift4"/>
      </w:pPr>
      <w:bookmarkStart w:id="148" w:name="_Toc207174494"/>
      <w:r w:rsidRPr="00904E3A">
        <w:t>Vorab- und Verbleibskontrolle für nicht gefährliche Abfälle</w:t>
      </w:r>
      <w:bookmarkEnd w:id="148"/>
    </w:p>
    <w:p w14:paraId="4C322557" w14:textId="77777777" w:rsidR="002731B8" w:rsidRDefault="002731B8" w:rsidP="002731B8">
      <w:pPr>
        <w:jc w:val="both"/>
        <w:rPr>
          <w:lang w:eastAsia="de-DE"/>
        </w:rPr>
      </w:pPr>
    </w:p>
    <w:p w14:paraId="71DD5100" w14:textId="24DA723A" w:rsidR="00CA3CE8" w:rsidRDefault="0038585D" w:rsidP="00A77DD6">
      <w:pPr>
        <w:pStyle w:val="berschrift4"/>
      </w:pPr>
      <w:bookmarkStart w:id="149" w:name="_Toc207174495"/>
      <w:r>
        <w:t>Anzeige- u</w:t>
      </w:r>
      <w:r w:rsidR="005F75D1">
        <w:t>.</w:t>
      </w:r>
      <w:r>
        <w:t xml:space="preserve"> Dokumentationspflichten gemäß Ersatzbau</w:t>
      </w:r>
      <w:r w:rsidR="00D70327">
        <w:t>stoffverordnung</w:t>
      </w:r>
      <w:bookmarkEnd w:id="149"/>
    </w:p>
    <w:p w14:paraId="517504AE" w14:textId="30FF4B69" w:rsidR="00FB3926" w:rsidRDefault="00FB3926" w:rsidP="00D729BD">
      <w:pPr>
        <w:spacing w:after="0"/>
        <w:jc w:val="both"/>
      </w:pPr>
    </w:p>
    <w:p w14:paraId="2488EB45" w14:textId="77777777" w:rsidR="00756F94" w:rsidRDefault="00756F94" w:rsidP="00756F94">
      <w:pPr>
        <w:rPr>
          <w:lang w:eastAsia="de-DE"/>
        </w:rPr>
      </w:pPr>
    </w:p>
    <w:p w14:paraId="780F650C" w14:textId="6D9C21C4" w:rsidR="000F6438" w:rsidRPr="00904E3A" w:rsidRDefault="00986E94" w:rsidP="001A0343">
      <w:pPr>
        <w:pStyle w:val="berschrift3"/>
      </w:pPr>
      <w:bookmarkStart w:id="150" w:name="_Toc207174496"/>
      <w:r w:rsidRPr="00904E3A">
        <w:t>Abrechnung von Entsorgungsleistungen</w:t>
      </w:r>
      <w:bookmarkEnd w:id="150"/>
      <w:r w:rsidRPr="00904E3A">
        <w:t xml:space="preserve"> </w:t>
      </w:r>
    </w:p>
    <w:p w14:paraId="6187FCD7" w14:textId="57F7D2CD" w:rsidR="00993E67" w:rsidRDefault="00993E67" w:rsidP="00606B1B">
      <w:pPr>
        <w:spacing w:before="120"/>
        <w:jc w:val="both"/>
      </w:pPr>
      <w:bookmarkStart w:id="151" w:name="_Hlk5958834"/>
      <w:bookmarkStart w:id="152" w:name="_Hlk5953542"/>
    </w:p>
    <w:p w14:paraId="3BECE3CA" w14:textId="77777777" w:rsidR="00FE3948" w:rsidRPr="00F82BF0" w:rsidRDefault="00FE3948" w:rsidP="00606B1B">
      <w:pPr>
        <w:spacing w:before="120"/>
        <w:jc w:val="both"/>
      </w:pPr>
    </w:p>
    <w:p w14:paraId="57F15979" w14:textId="0521452D" w:rsidR="003F4D0C" w:rsidRPr="00904E3A" w:rsidRDefault="00535666" w:rsidP="00904E3A">
      <w:pPr>
        <w:pStyle w:val="berschrift3"/>
      </w:pPr>
      <w:bookmarkStart w:id="153" w:name="_Toc207174497"/>
      <w:r w:rsidRPr="00904E3A">
        <w:t>Beförderungserlaubnis / Transportgenehmigungen</w:t>
      </w:r>
      <w:bookmarkEnd w:id="153"/>
    </w:p>
    <w:p w14:paraId="302DA3CB" w14:textId="5EE17C4F" w:rsidR="00F44D32" w:rsidRPr="006F5660" w:rsidRDefault="00F44D32" w:rsidP="00AD0D7D">
      <w:pPr>
        <w:pStyle w:val="Listenabsatz"/>
        <w:numPr>
          <w:ilvl w:val="0"/>
          <w:numId w:val="10"/>
        </w:numPr>
        <w:spacing w:line="360" w:lineRule="auto"/>
        <w:jc w:val="both"/>
      </w:pPr>
      <w:bookmarkStart w:id="154" w:name="_Toc409006778"/>
      <w:bookmarkEnd w:id="151"/>
      <w:bookmarkEnd w:id="152"/>
    </w:p>
    <w:p w14:paraId="0B94B5D0" w14:textId="77777777" w:rsidR="00404626" w:rsidRPr="002731B8" w:rsidRDefault="00404626" w:rsidP="002731B8">
      <w:pPr>
        <w:spacing w:after="0"/>
        <w:jc w:val="both"/>
        <w:rPr>
          <w:rFonts w:cs="Arial"/>
        </w:rPr>
      </w:pPr>
    </w:p>
    <w:p w14:paraId="5C0F2EB3" w14:textId="4EC565B4" w:rsidR="00680AE5" w:rsidRDefault="00680AE5" w:rsidP="00904E3A">
      <w:pPr>
        <w:pStyle w:val="berschrift2"/>
      </w:pPr>
      <w:bookmarkStart w:id="155" w:name="_Toc207174498"/>
      <w:r>
        <w:t>bleibt frei</w:t>
      </w:r>
      <w:bookmarkEnd w:id="155"/>
    </w:p>
    <w:p w14:paraId="5C0F2EB4" w14:textId="77777777" w:rsidR="00A261B1" w:rsidRPr="00A261B1" w:rsidRDefault="00A261B1" w:rsidP="00A261B1">
      <w:pPr>
        <w:rPr>
          <w:lang w:eastAsia="de-DE"/>
        </w:rPr>
      </w:pPr>
    </w:p>
    <w:p w14:paraId="5C0F2EB5" w14:textId="6AA713E3" w:rsidR="00680AE5" w:rsidRDefault="00680AE5" w:rsidP="00904E3A">
      <w:pPr>
        <w:pStyle w:val="berschrift2"/>
      </w:pPr>
      <w:bookmarkStart w:id="156" w:name="_Toc207174499"/>
      <w:r>
        <w:lastRenderedPageBreak/>
        <w:t>bleibt frei</w:t>
      </w:r>
      <w:bookmarkEnd w:id="156"/>
    </w:p>
    <w:p w14:paraId="5C0F2EB6" w14:textId="77777777" w:rsidR="00A261B1" w:rsidRPr="00A261B1" w:rsidRDefault="00A261B1" w:rsidP="00A261B1">
      <w:pPr>
        <w:rPr>
          <w:lang w:eastAsia="de-DE"/>
        </w:rPr>
      </w:pPr>
    </w:p>
    <w:p w14:paraId="5C0F2EB7" w14:textId="3511F363" w:rsidR="000A0CBA" w:rsidRPr="00CD2280" w:rsidRDefault="000A0CBA" w:rsidP="00904E3A">
      <w:pPr>
        <w:pStyle w:val="berschrift2"/>
      </w:pPr>
      <w:bookmarkStart w:id="157" w:name="_Toc207174500"/>
      <w:r w:rsidRPr="00CD2280">
        <w:t>Leistungen für andere Unternehmer</w:t>
      </w:r>
      <w:bookmarkEnd w:id="154"/>
      <w:bookmarkEnd w:id="157"/>
    </w:p>
    <w:p w14:paraId="5C0F2EB8" w14:textId="0B6AB99F" w:rsidR="000A0CBA" w:rsidRDefault="000A0CBA" w:rsidP="008F1900">
      <w:pPr>
        <w:jc w:val="both"/>
      </w:pPr>
    </w:p>
    <w:p w14:paraId="5C0F2EB9" w14:textId="77777777" w:rsidR="00692A32" w:rsidRDefault="00692A32" w:rsidP="008F1900">
      <w:pPr>
        <w:jc w:val="both"/>
      </w:pPr>
    </w:p>
    <w:p w14:paraId="5C0F2EBA" w14:textId="155DFF43" w:rsidR="00692A32" w:rsidRPr="00E82405" w:rsidRDefault="00692A32" w:rsidP="00904E3A">
      <w:pPr>
        <w:pStyle w:val="berschrift2"/>
      </w:pPr>
      <w:bookmarkStart w:id="158" w:name="_Toc378311453"/>
      <w:bookmarkStart w:id="159" w:name="_Toc409006779"/>
      <w:bookmarkStart w:id="160" w:name="_Toc207174501"/>
      <w:r w:rsidRPr="00E82405">
        <w:t>Zusammenwirken mit anderen Unternehmern</w:t>
      </w:r>
      <w:bookmarkEnd w:id="158"/>
      <w:bookmarkEnd w:id="159"/>
      <w:bookmarkEnd w:id="160"/>
    </w:p>
    <w:p w14:paraId="5C0F2EBC" w14:textId="4FAC8263" w:rsidR="00692A32" w:rsidRDefault="00692A32" w:rsidP="008F1900">
      <w:pPr>
        <w:pStyle w:val="Hinweistext"/>
        <w:jc w:val="both"/>
      </w:pPr>
    </w:p>
    <w:p w14:paraId="5C0F2EC1" w14:textId="0428B509" w:rsidR="00692A32" w:rsidRDefault="00692A32" w:rsidP="00E45F00">
      <w:pPr>
        <w:jc w:val="both"/>
      </w:pPr>
    </w:p>
    <w:p w14:paraId="1A73616C" w14:textId="77777777" w:rsidR="000D0A71" w:rsidRDefault="000D0A71" w:rsidP="00E45F00">
      <w:pPr>
        <w:jc w:val="both"/>
      </w:pPr>
    </w:p>
    <w:p w14:paraId="5C0F2EC2" w14:textId="26F2CA7B" w:rsidR="00680AE5" w:rsidRDefault="00680AE5" w:rsidP="00904E3A">
      <w:pPr>
        <w:pStyle w:val="berschrift2"/>
      </w:pPr>
      <w:bookmarkStart w:id="161" w:name="_Toc207174502"/>
      <w:bookmarkStart w:id="162" w:name="_Toc378311454"/>
      <w:bookmarkStart w:id="163" w:name="_Toc409006780"/>
      <w:r>
        <w:t>bleibt frei</w:t>
      </w:r>
      <w:bookmarkEnd w:id="161"/>
    </w:p>
    <w:p w14:paraId="5C0F2EC3" w14:textId="77777777" w:rsidR="00A261B1" w:rsidRPr="00A261B1" w:rsidRDefault="00A261B1" w:rsidP="00A261B1">
      <w:pPr>
        <w:rPr>
          <w:lang w:eastAsia="de-DE"/>
        </w:rPr>
      </w:pPr>
    </w:p>
    <w:p w14:paraId="5C0F2EC4" w14:textId="2DD418B4" w:rsidR="00680AE5" w:rsidRDefault="00680AE5" w:rsidP="00904E3A">
      <w:pPr>
        <w:pStyle w:val="berschrift2"/>
      </w:pPr>
      <w:bookmarkStart w:id="164" w:name="_Toc207174503"/>
      <w:r>
        <w:t>bleibt frei</w:t>
      </w:r>
      <w:bookmarkEnd w:id="164"/>
    </w:p>
    <w:p w14:paraId="5C0F2EC5" w14:textId="77777777" w:rsidR="00A261B1" w:rsidRPr="00A261B1" w:rsidRDefault="00A261B1" w:rsidP="00A261B1">
      <w:pPr>
        <w:rPr>
          <w:lang w:eastAsia="de-DE"/>
        </w:rPr>
      </w:pPr>
    </w:p>
    <w:p w14:paraId="5C0F2EC6" w14:textId="46935751" w:rsidR="00680AE5" w:rsidRDefault="00F0364F" w:rsidP="00904E3A">
      <w:pPr>
        <w:pStyle w:val="berschrift2"/>
      </w:pPr>
      <w:bookmarkStart w:id="165" w:name="_Toc207174504"/>
      <w:r w:rsidRPr="00F0364F">
        <w:t>Abrechnung nach bestimmten Zeichnungen oder Tabellen</w:t>
      </w:r>
      <w:bookmarkEnd w:id="165"/>
    </w:p>
    <w:p w14:paraId="5C0F2EC7" w14:textId="36F9B3B0" w:rsidR="00A261B1" w:rsidRDefault="005355E9" w:rsidP="005355E9">
      <w:pPr>
        <w:rPr>
          <w:i/>
          <w:color w:val="0070C0"/>
        </w:rPr>
      </w:pPr>
      <w:r w:rsidRPr="005355E9">
        <w:rPr>
          <w:i/>
          <w:color w:val="0070C0"/>
        </w:rPr>
        <w:t>Pfosten für Lärmschutzwände werden entsprechend DIN 18335 ‚Stahlbauarbeiten‘</w:t>
      </w:r>
      <w:r w:rsidR="0091614C">
        <w:rPr>
          <w:i/>
          <w:color w:val="0070C0"/>
        </w:rPr>
        <w:t xml:space="preserve"> </w:t>
      </w:r>
      <w:r w:rsidRPr="005355E9">
        <w:rPr>
          <w:i/>
          <w:color w:val="0070C0"/>
        </w:rPr>
        <w:t>abgerechnet, sich hierbei ergebende Differenzen aus DIN-Gewicht und Handelsgewicht sind</w:t>
      </w:r>
      <w:r w:rsidR="0091614C">
        <w:rPr>
          <w:i/>
          <w:color w:val="0070C0"/>
        </w:rPr>
        <w:t xml:space="preserve"> </w:t>
      </w:r>
      <w:r w:rsidRPr="005355E9">
        <w:rPr>
          <w:i/>
          <w:color w:val="0070C0"/>
        </w:rPr>
        <w:t>vom Bieter bei der Preisbildung zu berücksichtigen.</w:t>
      </w:r>
    </w:p>
    <w:p w14:paraId="5C91EE2C" w14:textId="77777777" w:rsidR="00E31407" w:rsidRPr="005355E9" w:rsidRDefault="00E31407" w:rsidP="005355E9">
      <w:pPr>
        <w:rPr>
          <w:i/>
          <w:color w:val="0070C0"/>
        </w:rPr>
      </w:pPr>
    </w:p>
    <w:p w14:paraId="5C0F2EC8" w14:textId="2AAE610A" w:rsidR="00692A32" w:rsidRPr="00E82405" w:rsidRDefault="00692A32" w:rsidP="00904E3A">
      <w:pPr>
        <w:pStyle w:val="berschrift2"/>
      </w:pPr>
      <w:bookmarkStart w:id="166" w:name="_Toc207174505"/>
      <w:r w:rsidRPr="00E82405">
        <w:t>DB-spezifische Angaben</w:t>
      </w:r>
      <w:bookmarkEnd w:id="162"/>
      <w:bookmarkEnd w:id="163"/>
      <w:bookmarkEnd w:id="166"/>
    </w:p>
    <w:p w14:paraId="21ED8048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B368DC">
        <w:rPr>
          <w:i/>
          <w:color w:val="0070C0"/>
        </w:rPr>
        <w:t>Lärmschutzwände im Rissbereich der Oberleitung sind nach den Bestimmungen der RIL 997</w:t>
      </w:r>
    </w:p>
    <w:p w14:paraId="2F5F0EA4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B368DC">
        <w:rPr>
          <w:i/>
          <w:color w:val="0070C0"/>
        </w:rPr>
        <w:t>unter Berücksichtigung der gültigen technischen Mitteilungen der DB Netz AG bahnzuerden.</w:t>
      </w:r>
    </w:p>
    <w:p w14:paraId="6CC1842A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B368DC">
        <w:rPr>
          <w:i/>
          <w:color w:val="0070C0"/>
        </w:rPr>
        <w:t>Längere außerhalb des Rissbereichs liegende Wandabschnitte sind durch den Einbau von</w:t>
      </w:r>
    </w:p>
    <w:p w14:paraId="56F83040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B368DC">
        <w:rPr>
          <w:i/>
          <w:color w:val="0070C0"/>
        </w:rPr>
        <w:t>Isolierfeldern von geerdeten Abschnitten zu trennen.</w:t>
      </w:r>
    </w:p>
    <w:p w14:paraId="0A5FDDCC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B368DC">
        <w:rPr>
          <w:i/>
          <w:color w:val="0070C0"/>
        </w:rPr>
        <w:t>Die Erdung der hier herzustellenden Lärmschutzanlagen erfolgt mittels</w:t>
      </w:r>
    </w:p>
    <w:p w14:paraId="1ACC86B8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commentRangeStart w:id="167"/>
      <w:r w:rsidRPr="00B368DC">
        <w:rPr>
          <w:i/>
          <w:color w:val="0070C0"/>
        </w:rPr>
        <w:t>innerer Erdung im Sockel</w:t>
      </w:r>
    </w:p>
    <w:p w14:paraId="33590FBF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B368DC">
        <w:rPr>
          <w:i/>
          <w:color w:val="0070C0"/>
        </w:rPr>
        <w:t>innerer Erdung im StB-Sonderbauwerk / Betonelement</w:t>
      </w:r>
    </w:p>
    <w:p w14:paraId="7ABDD020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B368DC">
        <w:rPr>
          <w:i/>
          <w:color w:val="0070C0"/>
        </w:rPr>
        <w:t>äußerer Erdung als Prellrohr / Prellleiter</w:t>
      </w:r>
    </w:p>
    <w:p w14:paraId="5EE64F3D" w14:textId="77777777" w:rsidR="00B368DC" w:rsidRPr="00B368DC" w:rsidRDefault="00B368DC" w:rsidP="00B368DC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B368DC">
        <w:rPr>
          <w:i/>
          <w:color w:val="0070C0"/>
        </w:rPr>
        <w:t>Erdung der Alu-Elemente gemäß zugelassenem Herstellersystem</w:t>
      </w:r>
      <w:commentRangeEnd w:id="167"/>
      <w:r>
        <w:rPr>
          <w:rStyle w:val="Kommentarzeichen"/>
          <w:rFonts w:eastAsia="Times New Roman" w:cs="Times New Roman"/>
          <w:lang w:eastAsia="de-DE"/>
        </w:rPr>
        <w:commentReference w:id="167"/>
      </w:r>
    </w:p>
    <w:p w14:paraId="5C0F2ECE" w14:textId="447ABB7D" w:rsidR="00692A32" w:rsidRDefault="00B368DC" w:rsidP="00B368DC">
      <w:pPr>
        <w:pStyle w:val="Hinweistext"/>
        <w:jc w:val="both"/>
      </w:pPr>
      <w:r w:rsidRPr="00B368DC">
        <w:t>Die Erdungsplanung ist vom AN zu erstellen, siehe hierzu 0.5.1</w:t>
      </w:r>
    </w:p>
    <w:p w14:paraId="29976F5C" w14:textId="3CD9B459" w:rsidR="001F5521" w:rsidRDefault="001F5521" w:rsidP="001F5521">
      <w:pPr>
        <w:pStyle w:val="Hinweistext"/>
        <w:jc w:val="both"/>
      </w:pPr>
    </w:p>
    <w:p w14:paraId="5132BC55" w14:textId="2DA1BB5F" w:rsidR="001F5521" w:rsidRPr="001F5521" w:rsidRDefault="001F5521" w:rsidP="001F5521">
      <w:pPr>
        <w:pStyle w:val="Hinweistext"/>
        <w:jc w:val="both"/>
        <w:rPr>
          <w:i w:val="0"/>
          <w:color w:val="auto"/>
          <w:u w:val="single"/>
          <w:lang w:eastAsia="de-DE"/>
        </w:rPr>
      </w:pPr>
    </w:p>
    <w:p w14:paraId="5C0F2ECF" w14:textId="77777777" w:rsidR="00692A32" w:rsidRDefault="00692A32" w:rsidP="008F1900">
      <w:pPr>
        <w:jc w:val="both"/>
      </w:pPr>
    </w:p>
    <w:p w14:paraId="5C0F2ED0" w14:textId="3E7E9679" w:rsidR="00692A32" w:rsidRPr="00E82405" w:rsidRDefault="00692A32" w:rsidP="00904E3A">
      <w:pPr>
        <w:pStyle w:val="berschrift2"/>
      </w:pPr>
      <w:bookmarkStart w:id="168" w:name="_Toc378311455"/>
      <w:bookmarkStart w:id="169" w:name="_Toc409006781"/>
      <w:bookmarkStart w:id="170" w:name="_Toc207174506"/>
      <w:r w:rsidRPr="00E82405">
        <w:t>Ergänzende Ausführungsbestimmungen</w:t>
      </w:r>
      <w:bookmarkEnd w:id="168"/>
      <w:bookmarkEnd w:id="169"/>
      <w:bookmarkEnd w:id="170"/>
    </w:p>
    <w:p w14:paraId="5C0F2EEC" w14:textId="76E5154A" w:rsidR="00692A32" w:rsidRDefault="00F03A8C" w:rsidP="008F1900">
      <w:pPr>
        <w:pStyle w:val="Hinweistext"/>
        <w:jc w:val="both"/>
      </w:pPr>
      <w:r>
        <w:t xml:space="preserve">Der </w:t>
      </w:r>
      <w:r w:rsidR="00F6291A">
        <w:t xml:space="preserve">Bau der Lärmschutzwände ist gemäß der Aufstellung unter 0.6 im Wesentlichen </w:t>
      </w:r>
      <w:r w:rsidR="00B700AF">
        <w:t xml:space="preserve">vom Gleis aus </w:t>
      </w:r>
      <w:r w:rsidR="00A66A1A">
        <w:t>ODER</w:t>
      </w:r>
      <w:r w:rsidR="00B700AF">
        <w:t xml:space="preserve"> anliegerseitig vorgesehen.</w:t>
      </w:r>
    </w:p>
    <w:p w14:paraId="4B2B9C4A" w14:textId="133018E9" w:rsidR="002548D7" w:rsidRDefault="002548D7" w:rsidP="008F1900">
      <w:pPr>
        <w:pStyle w:val="Hinweistext"/>
        <w:jc w:val="both"/>
      </w:pPr>
      <w:r>
        <w:t xml:space="preserve">Der Abstand zwischen den zu errichtenden </w:t>
      </w:r>
      <w:r w:rsidR="006F7764">
        <w:t>Lärmschutzwänden und der äußeren Gleisachse beträgt in der Regel min. X,XXm gemäß RIL 804.5501</w:t>
      </w:r>
      <w:r w:rsidR="008A616C">
        <w:t xml:space="preserve"> und ist den vorhandenen Gegebenheiten (Kabeltrassen, Kabelkanäle, Oberleitungsmasten) anzupassen</w:t>
      </w:r>
      <w:r w:rsidR="002B6B74">
        <w:t>.</w:t>
      </w:r>
    </w:p>
    <w:p w14:paraId="5C0F2EED" w14:textId="77777777" w:rsidR="00DB22CF" w:rsidRDefault="00DB22CF" w:rsidP="00AF701D">
      <w:pPr>
        <w:spacing w:after="0"/>
        <w:jc w:val="both"/>
      </w:pPr>
    </w:p>
    <w:p w14:paraId="54D52E08" w14:textId="4C8C7E43" w:rsidR="008741C9" w:rsidRDefault="008741C9" w:rsidP="0026407D">
      <w:pPr>
        <w:spacing w:after="0"/>
      </w:pPr>
    </w:p>
    <w:p w14:paraId="5C0F2F02" w14:textId="15C4EF26" w:rsidR="00E96024" w:rsidRPr="00904E3A" w:rsidRDefault="00E96024" w:rsidP="00904E3A">
      <w:pPr>
        <w:pStyle w:val="berschrift1"/>
      </w:pPr>
      <w:bookmarkStart w:id="171" w:name="_Toc378311456"/>
      <w:bookmarkStart w:id="172" w:name="_Toc409006782"/>
      <w:bookmarkStart w:id="173" w:name="_Toc207174507"/>
      <w:r w:rsidRPr="00904E3A">
        <w:t>Einzelangaben bei Abweichungen von den ATV</w:t>
      </w:r>
      <w:bookmarkEnd w:id="171"/>
      <w:bookmarkEnd w:id="172"/>
      <w:bookmarkEnd w:id="173"/>
    </w:p>
    <w:p w14:paraId="5C0F2F04" w14:textId="055F20CE" w:rsidR="00E96024" w:rsidRDefault="00E96024" w:rsidP="008F1900">
      <w:pPr>
        <w:jc w:val="both"/>
      </w:pPr>
    </w:p>
    <w:p w14:paraId="5C0F2F05" w14:textId="77777777" w:rsidR="0077685F" w:rsidRDefault="0077685F" w:rsidP="008F1900">
      <w:pPr>
        <w:jc w:val="both"/>
      </w:pPr>
    </w:p>
    <w:p w14:paraId="5C0F2F06" w14:textId="723882BA" w:rsidR="00E96024" w:rsidRPr="00904E3A" w:rsidRDefault="00E96024" w:rsidP="00904E3A">
      <w:pPr>
        <w:pStyle w:val="berschrift1"/>
      </w:pPr>
      <w:bookmarkStart w:id="174" w:name="_Toc378311457"/>
      <w:bookmarkStart w:id="175" w:name="_Toc409006783"/>
      <w:bookmarkStart w:id="176" w:name="_Toc207174508"/>
      <w:r w:rsidRPr="00904E3A">
        <w:t>Ei</w:t>
      </w:r>
      <w:r w:rsidR="005432F6" w:rsidRPr="00904E3A">
        <w:t xml:space="preserve">nzelangaben zu Nebenleistungen </w:t>
      </w:r>
      <w:r w:rsidRPr="00904E3A">
        <w:t>und Besonderen Leistungen</w:t>
      </w:r>
      <w:bookmarkEnd w:id="174"/>
      <w:bookmarkEnd w:id="175"/>
      <w:bookmarkEnd w:id="176"/>
    </w:p>
    <w:p w14:paraId="5C0F2F07" w14:textId="5A071FF1" w:rsidR="00E96024" w:rsidRPr="00E82405" w:rsidRDefault="00E96024" w:rsidP="00904E3A">
      <w:pPr>
        <w:pStyle w:val="berschrift2"/>
      </w:pPr>
      <w:bookmarkStart w:id="177" w:name="_Toc378311458"/>
      <w:bookmarkStart w:id="178" w:name="_Toc409006784"/>
      <w:bookmarkStart w:id="179" w:name="_Toc207174509"/>
      <w:r w:rsidRPr="00E82405">
        <w:t>Nebenleistungen</w:t>
      </w:r>
      <w:bookmarkEnd w:id="177"/>
      <w:bookmarkEnd w:id="178"/>
      <w:bookmarkEnd w:id="179"/>
    </w:p>
    <w:p w14:paraId="5C0F2F0C" w14:textId="77777777" w:rsidR="00E96024" w:rsidRDefault="00E96024" w:rsidP="008F1900">
      <w:pPr>
        <w:jc w:val="both"/>
      </w:pPr>
    </w:p>
    <w:p w14:paraId="5C0F2F0D" w14:textId="54125226" w:rsidR="00E96024" w:rsidRPr="00E82405" w:rsidRDefault="00E96024" w:rsidP="00904E3A">
      <w:pPr>
        <w:pStyle w:val="berschrift2"/>
      </w:pPr>
      <w:bookmarkStart w:id="180" w:name="_Toc378311459"/>
      <w:bookmarkStart w:id="181" w:name="_Toc409006785"/>
      <w:bookmarkStart w:id="182" w:name="_Toc207174510"/>
      <w:r w:rsidRPr="00E82405">
        <w:t>Besondere Leistungen</w:t>
      </w:r>
      <w:bookmarkEnd w:id="180"/>
      <w:bookmarkEnd w:id="181"/>
      <w:bookmarkEnd w:id="182"/>
    </w:p>
    <w:p w14:paraId="5C0F2F0F" w14:textId="1953C516" w:rsidR="00E96024" w:rsidRDefault="00E96024" w:rsidP="008F1900">
      <w:pPr>
        <w:jc w:val="both"/>
      </w:pPr>
    </w:p>
    <w:p w14:paraId="5C0F2F10" w14:textId="77777777" w:rsidR="0077685F" w:rsidRDefault="0077685F" w:rsidP="008F1900">
      <w:pPr>
        <w:jc w:val="both"/>
      </w:pPr>
    </w:p>
    <w:p w14:paraId="5C0F2F11" w14:textId="02A8178C" w:rsidR="00E96024" w:rsidRPr="00904E3A" w:rsidRDefault="00E96024" w:rsidP="00904E3A">
      <w:pPr>
        <w:pStyle w:val="berschrift1"/>
      </w:pPr>
      <w:bookmarkStart w:id="183" w:name="_Toc378311460"/>
      <w:bookmarkStart w:id="184" w:name="_Toc409006786"/>
      <w:bookmarkStart w:id="185" w:name="_Toc207174511"/>
      <w:r w:rsidRPr="00904E3A">
        <w:t>Technische Bearbeitung</w:t>
      </w:r>
      <w:bookmarkEnd w:id="183"/>
      <w:bookmarkEnd w:id="184"/>
      <w:bookmarkEnd w:id="185"/>
    </w:p>
    <w:p w14:paraId="5C0F2F12" w14:textId="50CC934D" w:rsidR="00E96024" w:rsidRPr="000F5F19" w:rsidRDefault="00E96024" w:rsidP="00904E3A">
      <w:pPr>
        <w:pStyle w:val="berschrift2"/>
      </w:pPr>
      <w:bookmarkStart w:id="186" w:name="_Toc378311461"/>
      <w:bookmarkStart w:id="187" w:name="_Toc409006787"/>
      <w:bookmarkStart w:id="188" w:name="_Toc207174512"/>
      <w:r w:rsidRPr="000F5F19">
        <w:t>Ausführungsunterlagen</w:t>
      </w:r>
      <w:bookmarkEnd w:id="186"/>
      <w:bookmarkEnd w:id="187"/>
      <w:bookmarkEnd w:id="188"/>
    </w:p>
    <w:p w14:paraId="71DF1F25" w14:textId="0E96B003" w:rsidR="00093F21" w:rsidRPr="00093F21" w:rsidRDefault="00093F21" w:rsidP="00093F21">
      <w:pPr>
        <w:pStyle w:val="Hinweistext"/>
        <w:jc w:val="both"/>
      </w:pPr>
      <w:r w:rsidRPr="00093F21">
        <w:t>Die Ergebnisse der vom AN auszuführenden Suchgräben und Kopflöcher sind in de</w:t>
      </w:r>
      <w:r w:rsidR="00A9054D">
        <w:t>n</w:t>
      </w:r>
      <w:r w:rsidR="00BA5365">
        <w:t xml:space="preserve"> </w:t>
      </w:r>
      <w:r w:rsidRPr="00093F21">
        <w:t>Ausführungs</w:t>
      </w:r>
      <w:r w:rsidR="00A9054D">
        <w:t>unterlagen</w:t>
      </w:r>
      <w:r w:rsidRPr="00093F21">
        <w:t xml:space="preserve"> zu berücksichtigen, der Aufwand für die Einarbeitung ist bei der</w:t>
      </w:r>
      <w:r w:rsidR="00BA5365">
        <w:t xml:space="preserve"> </w:t>
      </w:r>
      <w:r w:rsidRPr="00093F21">
        <w:t>Preisbildung zu berücksichtigen.</w:t>
      </w:r>
    </w:p>
    <w:p w14:paraId="06965E3E" w14:textId="7684F9B0" w:rsidR="00093F21" w:rsidRPr="00093F21" w:rsidRDefault="00093F21" w:rsidP="00093F21">
      <w:pPr>
        <w:pStyle w:val="Hinweistext"/>
        <w:jc w:val="both"/>
      </w:pPr>
      <w:r w:rsidRPr="00093F21">
        <w:t>Es sind immer gesonderte Erdungspläne zu erstellen und gemeinsam mit de</w:t>
      </w:r>
      <w:r w:rsidR="00A9054D">
        <w:t>n</w:t>
      </w:r>
      <w:r w:rsidR="009870D9">
        <w:t xml:space="preserve"> </w:t>
      </w:r>
      <w:r w:rsidRPr="00093F21">
        <w:t>Ausführungs</w:t>
      </w:r>
      <w:r w:rsidR="00A9054D">
        <w:t>unterlagen</w:t>
      </w:r>
      <w:r w:rsidRPr="00093F21">
        <w:t xml:space="preserve"> der LSW vorzulegen. Verweise wie etwa „Erdungspläne werden</w:t>
      </w:r>
      <w:r w:rsidR="009870D9">
        <w:t xml:space="preserve"> </w:t>
      </w:r>
      <w:r w:rsidRPr="00093F21">
        <w:t>nachgereicht“ können nicht akzeptiert werden und schließen die Prüffähigkeit der</w:t>
      </w:r>
      <w:r w:rsidR="009870D9">
        <w:t xml:space="preserve"> </w:t>
      </w:r>
      <w:r w:rsidRPr="00093F21">
        <w:t xml:space="preserve">eingereichten </w:t>
      </w:r>
      <w:r w:rsidR="00A237A4">
        <w:t>Ausführungsunterlagen</w:t>
      </w:r>
      <w:r w:rsidRPr="00093F21">
        <w:t xml:space="preserve"> aus. Die Erdungsplanung ist mit dem Fachbereich E-Technik des AG</w:t>
      </w:r>
      <w:r w:rsidR="009870D9">
        <w:t xml:space="preserve"> </w:t>
      </w:r>
      <w:r w:rsidRPr="00093F21">
        <w:t>abzustimmen und die Ergebnisse der Abstimmung in die Planung zu übernehmen.</w:t>
      </w:r>
    </w:p>
    <w:p w14:paraId="51AA3588" w14:textId="77777777" w:rsidR="00093F21" w:rsidRPr="00093F21" w:rsidRDefault="00093F21" w:rsidP="00093F21">
      <w:pPr>
        <w:pStyle w:val="Hinweistext"/>
        <w:jc w:val="both"/>
      </w:pPr>
      <w:r w:rsidRPr="00093F21">
        <w:t>In den Erdungsplänen ist aus dem Bestand insbesondere mit aufzunehmen:</w:t>
      </w:r>
    </w:p>
    <w:p w14:paraId="09D4876A" w14:textId="77777777" w:rsidR="00093F21" w:rsidRPr="00093F21" w:rsidRDefault="00093F21" w:rsidP="00093F21">
      <w:pPr>
        <w:pStyle w:val="Hinweistext"/>
        <w:jc w:val="both"/>
      </w:pPr>
      <w:r w:rsidRPr="00093F21">
        <w:t>- Lage/Verlauf der Oberleitung und soweit vorhanden der Speiseleitung</w:t>
      </w:r>
    </w:p>
    <w:p w14:paraId="395B9B4A" w14:textId="77777777" w:rsidR="00093F21" w:rsidRPr="00093F21" w:rsidRDefault="00093F21" w:rsidP="00093F21">
      <w:pPr>
        <w:pStyle w:val="Hinweistext"/>
        <w:jc w:val="both"/>
      </w:pPr>
      <w:r w:rsidRPr="00093F21">
        <w:t>- Lage von Oberleitungsmasten</w:t>
      </w:r>
    </w:p>
    <w:p w14:paraId="4FBC8F0B" w14:textId="22E8C27F" w:rsidR="00093F21" w:rsidRPr="00093F21" w:rsidRDefault="00093F21" w:rsidP="00093F21">
      <w:pPr>
        <w:pStyle w:val="Hinweistext"/>
        <w:jc w:val="both"/>
      </w:pPr>
      <w:r w:rsidRPr="00093F21">
        <w:t>- Angabe/Lage von Abspannmasten mit Kettenwerken, Streckentrennern,</w:t>
      </w:r>
      <w:r w:rsidR="009870D9">
        <w:t xml:space="preserve"> </w:t>
      </w:r>
      <w:r w:rsidRPr="00093F21">
        <w:t>Isolatoren und Schaltern in der Oberleitung</w:t>
      </w:r>
    </w:p>
    <w:p w14:paraId="17A83064" w14:textId="6726D4F4" w:rsidR="00093F21" w:rsidRPr="00093F21" w:rsidRDefault="00093F21" w:rsidP="00093F21">
      <w:pPr>
        <w:pStyle w:val="Hinweistext"/>
        <w:jc w:val="both"/>
      </w:pPr>
      <w:r w:rsidRPr="00093F21">
        <w:t>- Bestehende Bahnerdung an Bauwerken und Einrichtungen (wie z B Brücken,</w:t>
      </w:r>
      <w:r w:rsidR="009870D9">
        <w:t xml:space="preserve"> </w:t>
      </w:r>
      <w:r w:rsidRPr="00093F21">
        <w:t>Lampenmaste etc.</w:t>
      </w:r>
    </w:p>
    <w:p w14:paraId="2A55316A" w14:textId="77777777" w:rsidR="00093F21" w:rsidRPr="00093F21" w:rsidRDefault="00093F21" w:rsidP="00093F21">
      <w:pPr>
        <w:pStyle w:val="Hinweistext"/>
        <w:jc w:val="both"/>
      </w:pPr>
      <w:r w:rsidRPr="00093F21">
        <w:t>- Angabe/Lage von Isolierstößen im Gleis</w:t>
      </w:r>
    </w:p>
    <w:p w14:paraId="2155751E" w14:textId="77777777" w:rsidR="00093F21" w:rsidRPr="00093F21" w:rsidRDefault="00093F21" w:rsidP="00093F21">
      <w:pPr>
        <w:pStyle w:val="Hinweistext"/>
        <w:jc w:val="both"/>
      </w:pPr>
      <w:r w:rsidRPr="00093F21">
        <w:t>- Umspannstationen</w:t>
      </w:r>
    </w:p>
    <w:p w14:paraId="10876A47" w14:textId="6EBEE2BF" w:rsidR="00093F21" w:rsidRPr="00093F21" w:rsidRDefault="00093F21" w:rsidP="00093F21">
      <w:pPr>
        <w:pStyle w:val="Hinweistext"/>
        <w:jc w:val="both"/>
      </w:pPr>
      <w:commentRangeStart w:id="189"/>
      <w:r w:rsidRPr="00093F21">
        <w:t>Bei der Erdungsplanung ist ein elektrotechnischer Fachplaner zu beteiligen. Hierfür ist im</w:t>
      </w:r>
      <w:r w:rsidR="008964BA">
        <w:t xml:space="preserve"> </w:t>
      </w:r>
      <w:r w:rsidRPr="00093F21">
        <w:t>LV eine Zulage-Position vorgesehen.</w:t>
      </w:r>
      <w:commentRangeEnd w:id="189"/>
      <w:r w:rsidR="003C05CC"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189"/>
      </w:r>
    </w:p>
    <w:p w14:paraId="5BFC2E66" w14:textId="3604DB98" w:rsidR="00114E12" w:rsidRPr="00093F21" w:rsidRDefault="00093F21" w:rsidP="00093F21">
      <w:pPr>
        <w:pStyle w:val="Hinweistext"/>
        <w:jc w:val="both"/>
      </w:pPr>
      <w:r w:rsidRPr="00093F21">
        <w:t>Die Erdungspläne müssen mindestens bestehen aus</w:t>
      </w:r>
    </w:p>
    <w:p w14:paraId="191EF18B" w14:textId="77777777" w:rsidR="00D43A8B" w:rsidRPr="00D43A8B" w:rsidRDefault="00D43A8B" w:rsidP="00D43A8B">
      <w:pPr>
        <w:pStyle w:val="Hinweistext"/>
        <w:jc w:val="both"/>
      </w:pPr>
      <w:r w:rsidRPr="00D43A8B">
        <w:t>- Erdungsübersichtsplan</w:t>
      </w:r>
    </w:p>
    <w:p w14:paraId="48D51A1B" w14:textId="29A654F4" w:rsidR="00FD1983" w:rsidRPr="00093F21" w:rsidRDefault="00D43A8B" w:rsidP="00D43A8B">
      <w:pPr>
        <w:pStyle w:val="Hinweistext"/>
        <w:jc w:val="both"/>
      </w:pPr>
      <w:r w:rsidRPr="00D43A8B">
        <w:t>- Detailzeichnungen zur Ausführung der LSW mit Angaben der Ebs-Zeichnungsnummern zu den verwendeten Bauteilen</w:t>
      </w:r>
    </w:p>
    <w:p w14:paraId="387DCB80" w14:textId="23296203" w:rsidR="00FD1983" w:rsidRPr="00335276" w:rsidRDefault="00841F1B" w:rsidP="00841F1B">
      <w:pPr>
        <w:pStyle w:val="Hinweistext"/>
        <w:jc w:val="both"/>
      </w:pPr>
      <w:r w:rsidRPr="00841F1B">
        <w:lastRenderedPageBreak/>
        <w:t>- Querprofile für alle Bereiche, in denen sich der Abstand der LSW zum Gleis</w:t>
      </w:r>
      <w:r>
        <w:t xml:space="preserve"> </w:t>
      </w:r>
      <w:r w:rsidRPr="00841F1B">
        <w:t>ändert, um das Rissdreieck beurteilen und richtig festlegen zu können.</w:t>
      </w:r>
    </w:p>
    <w:p w14:paraId="661C7BE4" w14:textId="77777777" w:rsidR="008964BA" w:rsidRPr="008964BA" w:rsidRDefault="008964BA" w:rsidP="008964BA">
      <w:pPr>
        <w:pStyle w:val="Hinweistext"/>
        <w:jc w:val="both"/>
      </w:pPr>
      <w:r w:rsidRPr="008964BA">
        <w:t>Die Höhe des Kurzschlussstroms ist bei der Erdungsplanung zu berücksichtigen.</w:t>
      </w:r>
    </w:p>
    <w:p w14:paraId="2472518D" w14:textId="0C3FAA41" w:rsidR="008964BA" w:rsidRPr="008964BA" w:rsidRDefault="008964BA" w:rsidP="008964BA">
      <w:pPr>
        <w:pStyle w:val="Hinweistext"/>
        <w:jc w:val="both"/>
      </w:pPr>
      <w:r w:rsidRPr="008964BA">
        <w:t>Erdungspläne sind auch dann einzureichen, wenn keine Notwendigkeit für eine Erdung der</w:t>
      </w:r>
      <w:r w:rsidR="00BA5365">
        <w:t xml:space="preserve"> </w:t>
      </w:r>
      <w:r w:rsidRPr="008964BA">
        <w:t>LSW festgestellt wird. Sie dienen in diesem Fall zur Nachweis der Nichtnotwendigkeit und</w:t>
      </w:r>
      <w:r w:rsidR="00BA5365">
        <w:t xml:space="preserve"> </w:t>
      </w:r>
      <w:r w:rsidRPr="008964BA">
        <w:t>werden vom Bauvorlageberechtigten / Fachprüfer entsprechend geprüft.</w:t>
      </w:r>
    </w:p>
    <w:p w14:paraId="5C0F2F18" w14:textId="24D76F2E" w:rsidR="00E96024" w:rsidRDefault="008964BA" w:rsidP="008964BA">
      <w:pPr>
        <w:pStyle w:val="Hinweistext"/>
        <w:jc w:val="both"/>
      </w:pPr>
      <w:commentRangeStart w:id="190"/>
      <w:r w:rsidRPr="008964BA">
        <w:t>Ein Fluchtwegekonzept wurde bereits zur Entwurfsplanung entwickelt und wird dem AN als</w:t>
      </w:r>
      <w:r w:rsidR="00BA5365">
        <w:t xml:space="preserve"> </w:t>
      </w:r>
      <w:r w:rsidRPr="008964BA">
        <w:t>Grundlage der Fluchtwegeplanung übergeben</w:t>
      </w:r>
      <w:commentRangeEnd w:id="190"/>
      <w:r w:rsidR="007E5E3E">
        <w:rPr>
          <w:rStyle w:val="Kommentarzeichen"/>
          <w:rFonts w:eastAsia="Times New Roman" w:cs="Times New Roman"/>
          <w:i w:val="0"/>
          <w:color w:val="auto"/>
          <w:lang w:eastAsia="de-DE"/>
        </w:rPr>
        <w:commentReference w:id="190"/>
      </w:r>
      <w:r w:rsidRPr="008964BA">
        <w:t>.</w:t>
      </w:r>
    </w:p>
    <w:p w14:paraId="481EFBF5" w14:textId="44294C5D" w:rsidR="00074124" w:rsidRPr="00074124" w:rsidRDefault="00074124" w:rsidP="00904E3A">
      <w:pPr>
        <w:pStyle w:val="berschrift2"/>
      </w:pPr>
      <w:bookmarkStart w:id="191" w:name="_Toc207174513"/>
      <w:r w:rsidRPr="00074124">
        <w:t>Vermessungstechnische Bestandsdokumentation</w:t>
      </w:r>
      <w:bookmarkEnd w:id="191"/>
    </w:p>
    <w:p w14:paraId="34F65932" w14:textId="20DFB733" w:rsidR="00CF723C" w:rsidRDefault="00CF723C" w:rsidP="00CF723C">
      <w:pPr>
        <w:jc w:val="both"/>
      </w:pPr>
      <w:bookmarkStart w:id="192" w:name="_Toc378311462"/>
      <w:bookmarkStart w:id="193" w:name="_Toc409006788"/>
    </w:p>
    <w:p w14:paraId="5C0F2F19" w14:textId="1DAC583C" w:rsidR="00E96024" w:rsidRPr="00E82405" w:rsidRDefault="00E96024" w:rsidP="00904E3A">
      <w:pPr>
        <w:pStyle w:val="berschrift2"/>
      </w:pPr>
      <w:bookmarkStart w:id="194" w:name="_Toc207174514"/>
      <w:r w:rsidRPr="00E82405">
        <w:t>B</w:t>
      </w:r>
      <w:bookmarkEnd w:id="192"/>
      <w:bookmarkEnd w:id="193"/>
      <w:r w:rsidR="003B47DF">
        <w:t>auwerksdokumentation</w:t>
      </w:r>
      <w:bookmarkEnd w:id="194"/>
    </w:p>
    <w:p w14:paraId="5C0F2F2E" w14:textId="6F07DCF4" w:rsidR="0077685F" w:rsidRDefault="003640F1" w:rsidP="00904E3A">
      <w:pPr>
        <w:pStyle w:val="berschrift2"/>
      </w:pPr>
      <w:bookmarkStart w:id="195" w:name="_Toc207174515"/>
      <w:r>
        <w:t>Bauzeitenplan</w:t>
      </w:r>
      <w:bookmarkEnd w:id="195"/>
    </w:p>
    <w:p w14:paraId="0C2EA875" w14:textId="279D0CCC" w:rsidR="004A20B4" w:rsidRPr="000F1698" w:rsidRDefault="004A20B4" w:rsidP="000F1698">
      <w:pPr>
        <w:jc w:val="both"/>
        <w:rPr>
          <w:i/>
          <w:color w:val="0070C0"/>
        </w:rPr>
      </w:pPr>
      <w:bookmarkStart w:id="196" w:name="_Toc409006789"/>
      <w:bookmarkStart w:id="197" w:name="_Toc378311463"/>
    </w:p>
    <w:p w14:paraId="6A502767" w14:textId="77777777" w:rsidR="0000668F" w:rsidRDefault="0000668F" w:rsidP="007C6973">
      <w:pPr>
        <w:rPr>
          <w:rFonts w:cs="DBOffice,Italic"/>
          <w:iCs/>
          <w:color w:val="0070C1"/>
        </w:rPr>
      </w:pPr>
    </w:p>
    <w:p w14:paraId="5C0F2F53" w14:textId="3FDFEB75" w:rsidR="0003058F" w:rsidRPr="00904E3A" w:rsidRDefault="0003058F" w:rsidP="00904E3A">
      <w:pPr>
        <w:pStyle w:val="berschrift1"/>
      </w:pPr>
      <w:bookmarkStart w:id="198" w:name="_Toc207174516"/>
      <w:r w:rsidRPr="00904E3A">
        <w:t>Baubeschreibung</w:t>
      </w:r>
      <w:bookmarkEnd w:id="196"/>
      <w:bookmarkEnd w:id="197"/>
      <w:bookmarkEnd w:id="198"/>
    </w:p>
    <w:p w14:paraId="303239B0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Im Rahmen des Lärmsanierungsprogramms an Schienenwegen des Bundes / des Neu-</w:t>
      </w:r>
    </w:p>
    <w:p w14:paraId="11DBECFB" w14:textId="2C40F04F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 xml:space="preserve">/Ausbau-Projektes XXX beabsichtigt die DB </w:t>
      </w:r>
      <w:r w:rsidR="00893115">
        <w:rPr>
          <w:i/>
          <w:color w:val="0070C0"/>
        </w:rPr>
        <w:t>InfraGO</w:t>
      </w:r>
      <w:r w:rsidRPr="00EB1401">
        <w:rPr>
          <w:i/>
          <w:color w:val="0070C0"/>
        </w:rPr>
        <w:t xml:space="preserve"> AG im Bereich ………………………….</w:t>
      </w:r>
    </w:p>
    <w:p w14:paraId="3D1F1D12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entlang der Eisenbahnstrecke …………………………. , Streckennummer</w:t>
      </w:r>
    </w:p>
    <w:p w14:paraId="6DAB04BE" w14:textId="77777777" w:rsid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…………………………. , Lärmschutzmaßnahmen durchzuführen.</w:t>
      </w:r>
    </w:p>
    <w:p w14:paraId="02074A19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</w:p>
    <w:p w14:paraId="54E1D89F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Als Lärmschutzmaßnahme ist die Errichtung von aktiven Lärmschutzmaßnahmen in Form</w:t>
      </w:r>
    </w:p>
    <w:p w14:paraId="77401F4E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von Lärmschutzwänden (LSW) vorgesehen.</w:t>
      </w:r>
    </w:p>
    <w:p w14:paraId="71FDE17A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Folgende Lärmschutzwände sind entlang der Strecke …………………………. geplant:</w:t>
      </w:r>
    </w:p>
    <w:p w14:paraId="33C00620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[Projektabhängige Angaben]</w:t>
      </w:r>
    </w:p>
    <w:p w14:paraId="68B7B664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Nachfolgend werden die einzelnen Lärmschutzwandabschnitte unter Berücksichtigung der</w:t>
      </w:r>
    </w:p>
    <w:p w14:paraId="6ADD0014" w14:textId="77777777" w:rsidR="00EB1401" w:rsidRPr="00EB1401" w:rsidRDefault="00EB1401" w:rsidP="00EB1401">
      <w:pPr>
        <w:autoSpaceDE w:val="0"/>
        <w:autoSpaceDN w:val="0"/>
        <w:adjustRightInd w:val="0"/>
        <w:spacing w:after="0"/>
        <w:rPr>
          <w:i/>
          <w:color w:val="0070C0"/>
        </w:rPr>
      </w:pPr>
      <w:r w:rsidRPr="00EB1401">
        <w:rPr>
          <w:i/>
          <w:color w:val="0070C0"/>
        </w:rPr>
        <w:t>Herstellungsart (vom Bahnkörper aus / von außen) dargestellt:</w:t>
      </w:r>
    </w:p>
    <w:p w14:paraId="52E509F1" w14:textId="3B58F2BB" w:rsidR="00904E3A" w:rsidRPr="00EB1401" w:rsidRDefault="00EB1401" w:rsidP="00EB1401">
      <w:pPr>
        <w:jc w:val="both"/>
        <w:rPr>
          <w:i/>
          <w:color w:val="0070C0"/>
        </w:rPr>
      </w:pPr>
      <w:r w:rsidRPr="00EB1401">
        <w:rPr>
          <w:i/>
          <w:color w:val="0070C0"/>
        </w:rPr>
        <w:t>[Projektabhängige Angaben]</w:t>
      </w:r>
    </w:p>
    <w:sectPr w:rsidR="00904E3A" w:rsidRPr="00EB1401" w:rsidSect="00577ADB">
      <w:headerReference w:type="default" r:id="rId15"/>
      <w:footerReference w:type="default" r:id="rId16"/>
      <w:pgSz w:w="11906" w:h="16838"/>
      <w:pgMar w:top="1417" w:right="1417" w:bottom="1134" w:left="1418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Peter Strese" w:date="2025-08-25T14:17:00Z" w:initials="PS">
    <w:p w14:paraId="3407B130" w14:textId="77777777" w:rsidR="00FC2EDB" w:rsidRDefault="00FC2EDB" w:rsidP="00FC2EDB">
      <w:pPr>
        <w:pStyle w:val="Kommentartext"/>
      </w:pPr>
      <w:r>
        <w:rPr>
          <w:rStyle w:val="Kommentarzeichen"/>
        </w:rPr>
        <w:annotationRef/>
      </w:r>
      <w:r>
        <w:t>Hinweis für Ersteller: BITTE LÖSCHEN</w:t>
      </w:r>
    </w:p>
  </w:comment>
  <w:comment w:id="16" w:author="Peter Strese" w:date="2025-08-25T14:57:00Z" w:initials="PS">
    <w:p w14:paraId="1B05DDB3" w14:textId="77777777" w:rsidR="001677B9" w:rsidRDefault="001677B9" w:rsidP="001677B9">
      <w:pPr>
        <w:pStyle w:val="Kommentartext"/>
      </w:pPr>
      <w:r>
        <w:rPr>
          <w:rStyle w:val="Kommentarzeichen"/>
        </w:rPr>
        <w:annotationRef/>
      </w:r>
      <w:r>
        <w:t>Dann sind entsprechende Positionen</w:t>
      </w:r>
    </w:p>
    <w:p w14:paraId="527E8856" w14:textId="77777777" w:rsidR="001677B9" w:rsidRDefault="001677B9" w:rsidP="001677B9">
      <w:pPr>
        <w:pStyle w:val="Kommentartext"/>
      </w:pPr>
      <w:r>
        <w:t>im LV vorzusehen (keine Konserve im Muster-LV)</w:t>
      </w:r>
    </w:p>
  </w:comment>
  <w:comment w:id="28" w:author="Peter Strese" w:date="2025-08-25T15:01:00Z" w:initials="PS">
    <w:p w14:paraId="4E4BB6C2" w14:textId="77777777" w:rsidR="00F11007" w:rsidRDefault="00F11007" w:rsidP="00F11007">
      <w:pPr>
        <w:pStyle w:val="Kommentartext"/>
      </w:pPr>
      <w:r>
        <w:rPr>
          <w:rStyle w:val="Kommentarzeichen"/>
        </w:rPr>
        <w:annotationRef/>
      </w:r>
      <w:r>
        <w:t>Sofern Verschwenkungen geplant</w:t>
      </w:r>
    </w:p>
    <w:p w14:paraId="0A6D8B8D" w14:textId="77777777" w:rsidR="00F11007" w:rsidRDefault="00F11007" w:rsidP="00F11007">
      <w:pPr>
        <w:pStyle w:val="Kommentartext"/>
      </w:pPr>
      <w:r>
        <w:t>/notwendig sind, ist dies hier zu beschreiben. Insbesondere beim Bau von Sonderbauwerken (Einheben mit Auto- oder Gleiskran) ist die Machbarkeit unter nicht verschwenkter OLA zu prüfen!</w:t>
      </w:r>
    </w:p>
  </w:comment>
  <w:comment w:id="32" w:author="Peter Strese" w:date="2025-08-25T15:10:00Z" w:initials="PS">
    <w:p w14:paraId="1763B489" w14:textId="77777777" w:rsidR="006C03BA" w:rsidRDefault="006C03BA" w:rsidP="006C03BA">
      <w:pPr>
        <w:pStyle w:val="Kommentartext"/>
      </w:pPr>
      <w:r>
        <w:rPr>
          <w:rStyle w:val="Kommentarzeichen"/>
        </w:rPr>
        <w:annotationRef/>
      </w:r>
      <w:r>
        <w:t>Sofern bekannt, sind entsprechende Positionen im LV vorzusehen (Bisher KEINE Abrufposition im</w:t>
      </w:r>
    </w:p>
    <w:p w14:paraId="1952AC8E" w14:textId="77777777" w:rsidR="006C03BA" w:rsidRDefault="006C03BA" w:rsidP="006C03BA">
      <w:pPr>
        <w:pStyle w:val="Kommentartext"/>
      </w:pPr>
      <w:r>
        <w:t>Muster-LV vorhanden!)</w:t>
      </w:r>
    </w:p>
  </w:comment>
  <w:comment w:id="60" w:author="Peter Strese" w:date="2025-08-25T15:39:00Z" w:initials="PS">
    <w:p w14:paraId="10F4F6A0" w14:textId="77777777" w:rsidR="004D72D2" w:rsidRDefault="004D72D2" w:rsidP="004D72D2">
      <w:pPr>
        <w:pStyle w:val="Kommentartext"/>
      </w:pPr>
      <w:r>
        <w:rPr>
          <w:rStyle w:val="Kommentarzeichen"/>
        </w:rPr>
        <w:annotationRef/>
      </w:r>
      <w:r>
        <w:t>Ist gemäß DIN 18301 zu beschreiben,</w:t>
      </w:r>
    </w:p>
    <w:p w14:paraId="20A623E1" w14:textId="77777777" w:rsidR="004D72D2" w:rsidRDefault="004D72D2" w:rsidP="004D72D2">
      <w:pPr>
        <w:pStyle w:val="Kommentartext"/>
      </w:pPr>
      <w:r>
        <w:t>natürlich nur, wenn auch BoPf-Arbeiten anfallen. BITTE dann</w:t>
      </w:r>
    </w:p>
    <w:p w14:paraId="3B759C05" w14:textId="77777777" w:rsidR="004D72D2" w:rsidRDefault="004D72D2" w:rsidP="004D72D2">
      <w:pPr>
        <w:pStyle w:val="Kommentartext"/>
      </w:pPr>
      <w:r>
        <w:t>PRÜFEN, ob wirklich keine Auflagen bestehen!!!</w:t>
      </w:r>
    </w:p>
  </w:comment>
  <w:comment w:id="94" w:author="Peter Strese" w:date="2025-08-25T15:49:00Z" w:initials="PS">
    <w:p w14:paraId="334F69AA" w14:textId="77777777" w:rsidR="00A918E5" w:rsidRDefault="00D85500" w:rsidP="00A918E5">
      <w:pPr>
        <w:pStyle w:val="Kommentartext"/>
      </w:pPr>
      <w:r>
        <w:rPr>
          <w:rStyle w:val="Kommentarzeichen"/>
        </w:rPr>
        <w:annotationRef/>
      </w:r>
      <w:r w:rsidR="00A918E5">
        <w:t>Gilt wenn überhaupt nur für Bohrpfähle, NICHT für den Standardfall Rammrohrgründung</w:t>
      </w:r>
    </w:p>
  </w:comment>
  <w:comment w:id="95" w:author="Peter Strese" w:date="2025-08-25T15:50:00Z" w:initials="PS">
    <w:p w14:paraId="14688D8E" w14:textId="1E8D8CD6" w:rsidR="00331126" w:rsidRDefault="00331126" w:rsidP="00331126">
      <w:pPr>
        <w:pStyle w:val="Kommentartext"/>
      </w:pPr>
      <w:r>
        <w:rPr>
          <w:rStyle w:val="Kommentarzeichen"/>
        </w:rPr>
        <w:annotationRef/>
      </w:r>
      <w:r>
        <w:t>Bitte nur verwenden, wenn vorab bekannt, dass wir tatsächlich in den Bauablauf des AN eingreifen müssen, keinesfalls als Regelfall voraussetzen</w:t>
      </w:r>
    </w:p>
  </w:comment>
  <w:comment w:id="96" w:author="Peter Strese" w:date="2025-08-25T15:51:00Z" w:initials="PS">
    <w:p w14:paraId="6B390D0B" w14:textId="77777777" w:rsidR="00BD72FF" w:rsidRDefault="00BD72FF" w:rsidP="00BD72FF">
      <w:pPr>
        <w:pStyle w:val="Kommentartext"/>
      </w:pPr>
      <w:r>
        <w:rPr>
          <w:rStyle w:val="Kommentarzeichen"/>
        </w:rPr>
        <w:annotationRef/>
      </w:r>
      <w:r>
        <w:t>Natürlich nur, wenn - im Ausnahmefall - KMR mit der Bauleistung ausgeschrieben wird</w:t>
      </w:r>
    </w:p>
  </w:comment>
  <w:comment w:id="118" w:author="Peter Strese" w:date="2025-08-26T09:16:00Z" w:initials="PS">
    <w:p w14:paraId="0662DEF6" w14:textId="77777777" w:rsidR="005B7D04" w:rsidRDefault="005B7D04" w:rsidP="005B7D04">
      <w:pPr>
        <w:pStyle w:val="Kommentartext"/>
      </w:pPr>
      <w:r>
        <w:rPr>
          <w:rStyle w:val="Kommentarzeichen"/>
        </w:rPr>
        <w:annotationRef/>
      </w:r>
      <w:r>
        <w:t>Dies ist tatsächlich immer noch so, wir haben bezüglich Keilsicherungsscheiben unter dynamischer Belastung aus Eisenbahnbetrieb eine Monopol-Situation, daher muss hier zwingend vom Gebot der Produkt-Neutralität abgewichen werden.</w:t>
      </w:r>
    </w:p>
  </w:comment>
  <w:comment w:id="124" w:author="Peter Strese" w:date="2025-08-26T09:48:00Z" w:initials="PS">
    <w:p w14:paraId="372B38ED" w14:textId="77777777" w:rsidR="008F6252" w:rsidRDefault="008F6252" w:rsidP="008F6252">
      <w:pPr>
        <w:pStyle w:val="Kommentartext"/>
      </w:pPr>
      <w:r>
        <w:rPr>
          <w:rStyle w:val="Kommentarzeichen"/>
        </w:rPr>
        <w:annotationRef/>
      </w:r>
      <w:r>
        <w:t>Hierfür bitte im Inhaltsverzeichnis Vergabeunterlagen und im Verzeichnis der Vertragsbestandteile eine entsprechende Position vorsehen, z B als Anlage 2.23 (nur „dem Angebot beizulegen“, es gibt hierfür kein Formular</w:t>
      </w:r>
    </w:p>
  </w:comment>
  <w:comment w:id="167" w:author="Peter Strese" w:date="2025-08-26T09:35:00Z" w:initials="PS">
    <w:p w14:paraId="0C7144E8" w14:textId="5096BE9F" w:rsidR="00B368DC" w:rsidRDefault="00B368DC" w:rsidP="00B368DC">
      <w:pPr>
        <w:pStyle w:val="Kommentartext"/>
      </w:pPr>
      <w:r>
        <w:rPr>
          <w:rStyle w:val="Kommentarzeichen"/>
        </w:rPr>
        <w:annotationRef/>
      </w:r>
      <w:r>
        <w:t>Unzutreffendes bitte streichen</w:t>
      </w:r>
    </w:p>
  </w:comment>
  <w:comment w:id="189" w:author="Peter Strese" w:date="2025-08-26T09:42:00Z" w:initials="PS">
    <w:p w14:paraId="00E77B2B" w14:textId="77777777" w:rsidR="003C05CC" w:rsidRDefault="003C05CC" w:rsidP="003C05CC">
      <w:pPr>
        <w:pStyle w:val="Kommentartext"/>
      </w:pPr>
      <w:r>
        <w:rPr>
          <w:rStyle w:val="Kommentarzeichen"/>
        </w:rPr>
        <w:annotationRef/>
      </w:r>
      <w:r>
        <w:t>natürlich nur bei Erfordernis (= besondere Anforderungen an die Erdungsplanung), diese liegt im Regelfall NICHT vor!</w:t>
      </w:r>
    </w:p>
  </w:comment>
  <w:comment w:id="190" w:author="Peter Strese" w:date="2025-08-26T09:44:00Z" w:initials="PS">
    <w:p w14:paraId="069102D1" w14:textId="77777777" w:rsidR="007E5E3E" w:rsidRDefault="007E5E3E" w:rsidP="007E5E3E">
      <w:pPr>
        <w:pStyle w:val="Kommentartext"/>
      </w:pPr>
      <w:r>
        <w:rPr>
          <w:rStyle w:val="Kommentarzeichen"/>
        </w:rPr>
        <w:annotationRef/>
      </w:r>
      <w:r>
        <w:t>AG-Aufgabe zur Ausschreibungsreife! Sofern dies im Ausnahmefall nicht geschehen ist, ist eine entsprechende Zulageposition in der technischen Bearbeitung vorzusehen und die Textpassage hier entsprechend abzuändern. NT-Gefahr:</w:t>
      </w:r>
    </w:p>
    <w:p w14:paraId="4363204B" w14:textId="77777777" w:rsidR="007E5E3E" w:rsidRDefault="007E5E3E" w:rsidP="007E5E3E">
      <w:pPr>
        <w:pStyle w:val="Kommentartext"/>
      </w:pPr>
      <w:r>
        <w:t>Treppen / Podeste / Geländer / Wege können ohne ein Konzept i d R nicht realitätsnah ausgeschrieben werden!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3407B130" w15:done="0"/>
  <w15:commentEx w15:paraId="527E8856" w15:done="0"/>
  <w15:commentEx w15:paraId="0A6D8B8D" w15:done="0"/>
  <w15:commentEx w15:paraId="1952AC8E" w15:done="0"/>
  <w15:commentEx w15:paraId="3B759C05" w15:done="0"/>
  <w15:commentEx w15:paraId="334F69AA" w15:done="0"/>
  <w15:commentEx w15:paraId="14688D8E" w15:done="0"/>
  <w15:commentEx w15:paraId="6B390D0B" w15:done="0"/>
  <w15:commentEx w15:paraId="0662DEF6" w15:done="0"/>
  <w15:commentEx w15:paraId="372B38ED" w15:done="0"/>
  <w15:commentEx w15:paraId="0C7144E8" w15:done="0"/>
  <w15:commentEx w15:paraId="00E77B2B" w15:done="0"/>
  <w15:commentEx w15:paraId="4363204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7DCEF611" w16cex:dateUtc="2025-08-25T12:17:00Z"/>
  <w16cex:commentExtensible w16cex:durableId="58EA6343" w16cex:dateUtc="2025-08-25T12:57:00Z"/>
  <w16cex:commentExtensible w16cex:durableId="79F4AC13" w16cex:dateUtc="2025-08-25T13:01:00Z"/>
  <w16cex:commentExtensible w16cex:durableId="7B32BFEA" w16cex:dateUtc="2025-08-25T13:10:00Z"/>
  <w16cex:commentExtensible w16cex:durableId="1E3FAFE3" w16cex:dateUtc="2025-08-25T13:39:00Z"/>
  <w16cex:commentExtensible w16cex:durableId="09835671" w16cex:dateUtc="2025-08-25T13:49:00Z"/>
  <w16cex:commentExtensible w16cex:durableId="3CD21ECE" w16cex:dateUtc="2025-08-25T13:50:00Z"/>
  <w16cex:commentExtensible w16cex:durableId="38D1352A" w16cex:dateUtc="2025-08-25T13:51:00Z"/>
  <w16cex:commentExtensible w16cex:durableId="086B2381" w16cex:dateUtc="2025-08-26T07:16:00Z"/>
  <w16cex:commentExtensible w16cex:durableId="5E9C4BF0" w16cex:dateUtc="2025-08-26T07:48:00Z"/>
  <w16cex:commentExtensible w16cex:durableId="04505DAB" w16cex:dateUtc="2025-08-26T07:35:00Z"/>
  <w16cex:commentExtensible w16cex:durableId="06CA1B82" w16cex:dateUtc="2025-08-26T07:42:00Z"/>
  <w16cex:commentExtensible w16cex:durableId="1FF22655" w16cex:dateUtc="2025-08-26T07:4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407B130" w16cid:durableId="7DCEF611"/>
  <w16cid:commentId w16cid:paraId="527E8856" w16cid:durableId="58EA6343"/>
  <w16cid:commentId w16cid:paraId="0A6D8B8D" w16cid:durableId="79F4AC13"/>
  <w16cid:commentId w16cid:paraId="1952AC8E" w16cid:durableId="7B32BFEA"/>
  <w16cid:commentId w16cid:paraId="3B759C05" w16cid:durableId="1E3FAFE3"/>
  <w16cid:commentId w16cid:paraId="334F69AA" w16cid:durableId="09835671"/>
  <w16cid:commentId w16cid:paraId="14688D8E" w16cid:durableId="3CD21ECE"/>
  <w16cid:commentId w16cid:paraId="6B390D0B" w16cid:durableId="38D1352A"/>
  <w16cid:commentId w16cid:paraId="0662DEF6" w16cid:durableId="086B2381"/>
  <w16cid:commentId w16cid:paraId="372B38ED" w16cid:durableId="5E9C4BF0"/>
  <w16cid:commentId w16cid:paraId="0C7144E8" w16cid:durableId="04505DAB"/>
  <w16cid:commentId w16cid:paraId="00E77B2B" w16cid:durableId="06CA1B82"/>
  <w16cid:commentId w16cid:paraId="4363204B" w16cid:durableId="1FF2265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04D6FA" w14:textId="77777777" w:rsidR="000C3F73" w:rsidRDefault="000C3F73" w:rsidP="00F563F8">
      <w:pPr>
        <w:spacing w:after="0"/>
      </w:pPr>
      <w:r>
        <w:separator/>
      </w:r>
    </w:p>
  </w:endnote>
  <w:endnote w:type="continuationSeparator" w:id="0">
    <w:p w14:paraId="4D536CD7" w14:textId="77777777" w:rsidR="000C3F73" w:rsidRDefault="000C3F73" w:rsidP="00F563F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IDFont+F1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BOffice,Italic">
    <w:altName w:val="Yu Gothic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F2F63" w14:textId="4C73771E" w:rsidR="002465F0" w:rsidRPr="00C01850" w:rsidRDefault="002465F0" w:rsidP="008F25C8">
    <w:pPr>
      <w:tabs>
        <w:tab w:val="right" w:pos="9072"/>
      </w:tabs>
      <w:spacing w:after="0"/>
      <w:rPr>
        <w:rFonts w:eastAsia="Times New Roman" w:cs="Times New Roman"/>
        <w:sz w:val="20"/>
        <w:szCs w:val="20"/>
        <w:lang w:eastAsia="de-DE"/>
      </w:rPr>
    </w:pPr>
    <w:r>
      <w:rPr>
        <w:rFonts w:eastAsia="Times New Roman" w:cs="Times New Roman"/>
        <w:sz w:val="20"/>
        <w:szCs w:val="20"/>
        <w:lang w:eastAsia="de-DE"/>
      </w:rPr>
      <w:t xml:space="preserve">Gültig ab </w:t>
    </w:r>
    <w:r w:rsidR="00B2127D">
      <w:rPr>
        <w:rFonts w:eastAsia="Times New Roman" w:cs="Times New Roman"/>
        <w:sz w:val="20"/>
        <w:szCs w:val="20"/>
        <w:lang w:eastAsia="de-DE"/>
      </w:rPr>
      <w:t>01</w:t>
    </w:r>
    <w:r>
      <w:rPr>
        <w:rFonts w:eastAsia="Times New Roman" w:cs="Times New Roman"/>
        <w:sz w:val="20"/>
        <w:szCs w:val="20"/>
        <w:lang w:eastAsia="de-DE"/>
      </w:rPr>
      <w:t>.</w:t>
    </w:r>
    <w:r w:rsidR="00B2127D">
      <w:rPr>
        <w:rFonts w:eastAsia="Times New Roman" w:cs="Times New Roman"/>
        <w:sz w:val="20"/>
        <w:szCs w:val="20"/>
        <w:lang w:eastAsia="de-DE"/>
      </w:rPr>
      <w:t>08</w:t>
    </w:r>
    <w:r>
      <w:rPr>
        <w:rFonts w:eastAsia="Times New Roman" w:cs="Times New Roman"/>
        <w:sz w:val="20"/>
        <w:szCs w:val="20"/>
        <w:lang w:eastAsia="de-DE"/>
      </w:rPr>
      <w:t>.</w:t>
    </w:r>
    <w:r w:rsidRPr="0029678B">
      <w:rPr>
        <w:rFonts w:eastAsia="Times New Roman" w:cs="Times New Roman"/>
        <w:sz w:val="20"/>
        <w:szCs w:val="20"/>
        <w:lang w:eastAsia="de-DE"/>
      </w:rPr>
      <w:t>202</w:t>
    </w:r>
    <w:r w:rsidR="001970ED">
      <w:rPr>
        <w:rFonts w:eastAsia="Times New Roman" w:cs="Times New Roman"/>
        <w:sz w:val="20"/>
        <w:szCs w:val="20"/>
        <w:lang w:eastAsia="de-DE"/>
      </w:rPr>
      <w:t>5</w:t>
    </w:r>
    <w:r w:rsidRPr="0029678B">
      <w:rPr>
        <w:rFonts w:eastAsia="Times New Roman" w:cs="Times New Roman"/>
        <w:sz w:val="20"/>
        <w:szCs w:val="20"/>
        <w:lang w:eastAsia="de-DE"/>
      </w:rPr>
      <w:t xml:space="preserve"> </w:t>
    </w:r>
    <w:r w:rsidRPr="000654DC">
      <w:rPr>
        <w:rFonts w:eastAsia="Times New Roman" w:cs="Times New Roman"/>
        <w:sz w:val="20"/>
        <w:szCs w:val="20"/>
        <w:lang w:eastAsia="de-DE"/>
      </w:rPr>
      <w:t xml:space="preserve">(Revision </w:t>
    </w:r>
    <w:r w:rsidR="002B4687" w:rsidRPr="000654DC">
      <w:rPr>
        <w:rFonts w:eastAsia="Times New Roman" w:cs="Times New Roman"/>
        <w:sz w:val="20"/>
        <w:szCs w:val="20"/>
        <w:lang w:eastAsia="de-DE"/>
      </w:rPr>
      <w:t>2</w:t>
    </w:r>
    <w:r w:rsidR="001970ED">
      <w:rPr>
        <w:rFonts w:eastAsia="Times New Roman" w:cs="Times New Roman"/>
        <w:sz w:val="20"/>
        <w:szCs w:val="20"/>
        <w:lang w:eastAsia="de-DE"/>
      </w:rPr>
      <w:t>7</w:t>
    </w:r>
    <w:r w:rsidRPr="000654DC">
      <w:rPr>
        <w:rFonts w:eastAsia="Times New Roman" w:cs="Times New Roman"/>
        <w:sz w:val="20"/>
        <w:szCs w:val="20"/>
        <w:lang w:eastAsia="de-DE"/>
      </w:rPr>
      <w:t>)</w:t>
    </w:r>
    <w:r>
      <w:rPr>
        <w:rFonts w:eastAsia="Times New Roman" w:cs="Times New Roman"/>
        <w:sz w:val="20"/>
        <w:szCs w:val="20"/>
        <w:lang w:eastAsia="de-DE"/>
      </w:rPr>
      <w:tab/>
    </w:r>
    <w:r w:rsidRPr="00C01850">
      <w:rPr>
        <w:rFonts w:eastAsia="Times New Roman" w:cs="Times New Roman"/>
        <w:sz w:val="20"/>
        <w:szCs w:val="20"/>
        <w:lang w:eastAsia="de-DE"/>
      </w:rPr>
      <w:t xml:space="preserve">Seite: </w:t>
    </w:r>
    <w:r w:rsidRPr="00C01850">
      <w:rPr>
        <w:rFonts w:eastAsia="Times New Roman" w:cs="Times New Roman"/>
        <w:sz w:val="20"/>
        <w:szCs w:val="20"/>
        <w:lang w:eastAsia="de-DE"/>
      </w:rPr>
      <w:fldChar w:fldCharType="begin"/>
    </w:r>
    <w:r w:rsidRPr="00C01850">
      <w:rPr>
        <w:rFonts w:eastAsia="Times New Roman" w:cs="Times New Roman"/>
        <w:sz w:val="20"/>
        <w:szCs w:val="20"/>
        <w:lang w:eastAsia="de-DE"/>
      </w:rPr>
      <w:instrText xml:space="preserve"> PAGE </w:instrText>
    </w:r>
    <w:r w:rsidRPr="00C01850">
      <w:rPr>
        <w:rFonts w:eastAsia="Times New Roman" w:cs="Times New Roman"/>
        <w:sz w:val="20"/>
        <w:szCs w:val="20"/>
        <w:lang w:eastAsia="de-DE"/>
      </w:rPr>
      <w:fldChar w:fldCharType="separate"/>
    </w:r>
    <w:r>
      <w:rPr>
        <w:rFonts w:eastAsia="Times New Roman" w:cs="Times New Roman"/>
        <w:noProof/>
        <w:sz w:val="20"/>
        <w:szCs w:val="20"/>
        <w:lang w:eastAsia="de-DE"/>
      </w:rPr>
      <w:t>2</w:t>
    </w:r>
    <w:r w:rsidRPr="00C01850">
      <w:rPr>
        <w:rFonts w:eastAsia="Times New Roman" w:cs="Times New Roman"/>
        <w:sz w:val="20"/>
        <w:szCs w:val="20"/>
        <w:lang w:eastAsia="de-DE"/>
      </w:rPr>
      <w:fldChar w:fldCharType="end"/>
    </w:r>
    <w:r w:rsidRPr="00C01850">
      <w:rPr>
        <w:rFonts w:eastAsia="Times New Roman" w:cs="Times New Roman"/>
        <w:sz w:val="20"/>
        <w:szCs w:val="20"/>
        <w:lang w:eastAsia="de-DE"/>
      </w:rPr>
      <w:t xml:space="preserve"> von </w:t>
    </w:r>
    <w:r w:rsidRPr="00C01850">
      <w:rPr>
        <w:rFonts w:eastAsia="Times New Roman" w:cs="Times New Roman"/>
        <w:sz w:val="20"/>
        <w:szCs w:val="20"/>
        <w:lang w:eastAsia="de-DE"/>
      </w:rPr>
      <w:fldChar w:fldCharType="begin"/>
    </w:r>
    <w:r w:rsidRPr="00C01850">
      <w:rPr>
        <w:rFonts w:eastAsia="Times New Roman" w:cs="Times New Roman"/>
        <w:sz w:val="20"/>
        <w:szCs w:val="20"/>
        <w:lang w:eastAsia="de-DE"/>
      </w:rPr>
      <w:instrText xml:space="preserve"> NUMPAGES </w:instrText>
    </w:r>
    <w:r w:rsidRPr="00C01850">
      <w:rPr>
        <w:rFonts w:eastAsia="Times New Roman" w:cs="Times New Roman"/>
        <w:sz w:val="20"/>
        <w:szCs w:val="20"/>
        <w:lang w:eastAsia="de-DE"/>
      </w:rPr>
      <w:fldChar w:fldCharType="separate"/>
    </w:r>
    <w:r>
      <w:rPr>
        <w:rFonts w:eastAsia="Times New Roman" w:cs="Times New Roman"/>
        <w:noProof/>
        <w:sz w:val="20"/>
        <w:szCs w:val="20"/>
        <w:lang w:eastAsia="de-DE"/>
      </w:rPr>
      <w:t>33</w:t>
    </w:r>
    <w:r w:rsidRPr="00C01850">
      <w:rPr>
        <w:rFonts w:eastAsia="Times New Roman" w:cs="Times New Roman"/>
        <w:sz w:val="20"/>
        <w:szCs w:val="20"/>
        <w:lang w:eastAsia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F6868" w14:textId="77777777" w:rsidR="000C3F73" w:rsidRDefault="000C3F73" w:rsidP="00F563F8">
      <w:pPr>
        <w:spacing w:after="0"/>
      </w:pPr>
      <w:r>
        <w:separator/>
      </w:r>
    </w:p>
  </w:footnote>
  <w:footnote w:type="continuationSeparator" w:id="0">
    <w:p w14:paraId="08D46DAF" w14:textId="77777777" w:rsidR="000C3F73" w:rsidRDefault="000C3F73" w:rsidP="00F563F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F2F5E" w14:textId="4AA72CD7" w:rsidR="002465F0" w:rsidRDefault="001262AB" w:rsidP="00F563F8">
    <w:pPr>
      <w:pStyle w:val="Kopfzeile"/>
      <w:rPr>
        <w:sz w:val="20"/>
      </w:rPr>
    </w:pPr>
    <w:r>
      <w:rPr>
        <w:sz w:val="20"/>
      </w:rPr>
      <w:t>Projektbezeichnung</w:t>
    </w:r>
    <w:r w:rsidR="002465F0">
      <w:rPr>
        <w:sz w:val="20"/>
      </w:rPr>
      <w:t>: …</w:t>
    </w:r>
  </w:p>
  <w:p w14:paraId="5C0F2F5F" w14:textId="139BDD63" w:rsidR="002465F0" w:rsidRDefault="002465F0" w:rsidP="00F563F8">
    <w:pPr>
      <w:pStyle w:val="Kopfzeile"/>
      <w:pBdr>
        <w:bottom w:val="single" w:sz="12" w:space="1" w:color="auto"/>
      </w:pBdr>
      <w:rPr>
        <w:sz w:val="20"/>
      </w:rPr>
    </w:pPr>
    <w:r>
      <w:rPr>
        <w:sz w:val="20"/>
      </w:rPr>
      <w:t>Vergabe</w:t>
    </w:r>
    <w:r w:rsidR="001262AB">
      <w:rPr>
        <w:sz w:val="20"/>
      </w:rPr>
      <w:t>vorgangs</w:t>
    </w:r>
    <w:r>
      <w:rPr>
        <w:sz w:val="20"/>
      </w:rPr>
      <w:t>-Nr.: …</w:t>
    </w:r>
  </w:p>
  <w:p w14:paraId="5C0F2F60" w14:textId="08FD8D27" w:rsidR="002465F0" w:rsidRPr="00F563F8" w:rsidRDefault="002465F0" w:rsidP="00F563F8">
    <w:pPr>
      <w:pStyle w:val="Kopfzeile"/>
      <w:pBdr>
        <w:bottom w:val="single" w:sz="12" w:space="1" w:color="auto"/>
      </w:pBdr>
      <w:rPr>
        <w:sz w:val="20"/>
      </w:rPr>
    </w:pPr>
    <w:r>
      <w:rPr>
        <w:sz w:val="20"/>
      </w:rPr>
      <w:t>Vorbemerkung</w:t>
    </w:r>
    <w:r w:rsidR="005829C3">
      <w:rPr>
        <w:sz w:val="20"/>
      </w:rPr>
      <w:t>en/Baubeschreibung</w:t>
    </w:r>
    <w:r w:rsidRPr="00F563F8">
      <w:rPr>
        <w:sz w:val="20"/>
      </w:rPr>
      <w:tab/>
    </w:r>
    <w:r w:rsidRPr="00F563F8">
      <w:rPr>
        <w:sz w:val="20"/>
      </w:rPr>
      <w:tab/>
    </w:r>
    <w:r>
      <w:rPr>
        <w:sz w:val="20"/>
      </w:rPr>
      <w:t>Anlage 3.0</w:t>
    </w:r>
    <w:r w:rsidRPr="008C220A">
      <w:rPr>
        <w:sz w:val="20"/>
      </w:rPr>
      <w:t>.1</w:t>
    </w:r>
  </w:p>
  <w:p w14:paraId="5C0F2F61" w14:textId="77777777" w:rsidR="002465F0" w:rsidRPr="00F563F8" w:rsidRDefault="002465F0" w:rsidP="00F563F8">
    <w:pPr>
      <w:pStyle w:val="Kopfzeile"/>
      <w:rPr>
        <w:sz w:val="10"/>
        <w:szCs w:val="10"/>
      </w:rPr>
    </w:pPr>
  </w:p>
  <w:p w14:paraId="5C0F2F62" w14:textId="77777777" w:rsidR="002465F0" w:rsidRPr="00F563F8" w:rsidRDefault="002465F0" w:rsidP="00F563F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55F46"/>
    <w:multiLevelType w:val="hybridMultilevel"/>
    <w:tmpl w:val="90A6AF7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A233A"/>
    <w:multiLevelType w:val="hybridMultilevel"/>
    <w:tmpl w:val="339EA8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75621C"/>
    <w:multiLevelType w:val="hybridMultilevel"/>
    <w:tmpl w:val="52AABEC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BE30A7"/>
    <w:multiLevelType w:val="hybridMultilevel"/>
    <w:tmpl w:val="83A60D1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985B21"/>
    <w:multiLevelType w:val="multilevel"/>
    <w:tmpl w:val="C7E88C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color w:val="E36C0A" w:themeColor="accent6" w:themeShade="BF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FBE114D"/>
    <w:multiLevelType w:val="hybridMultilevel"/>
    <w:tmpl w:val="4DA408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123309"/>
    <w:multiLevelType w:val="multilevel"/>
    <w:tmpl w:val="93ACD368"/>
    <w:lvl w:ilvl="0">
      <w:start w:val="1"/>
      <w:numFmt w:val="decimal"/>
      <w:pStyle w:val="Ebene1"/>
      <w:lvlText w:val="0.%1"/>
      <w:lvlJc w:val="left"/>
      <w:pPr>
        <w:tabs>
          <w:tab w:val="num" w:pos="1134"/>
        </w:tabs>
        <w:ind w:left="0" w:firstLine="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0.%1.%2"/>
      <w:lvlJc w:val="left"/>
      <w:pPr>
        <w:tabs>
          <w:tab w:val="num" w:pos="1134"/>
        </w:tabs>
        <w:ind w:left="0" w:firstLine="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0.%1.%2.%3"/>
      <w:lvlJc w:val="left"/>
      <w:pPr>
        <w:tabs>
          <w:tab w:val="num" w:pos="1134"/>
        </w:tabs>
        <w:ind w:left="0" w:firstLine="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Restart w:val="0"/>
      <w:lvlText w:val="0.1.1.1.%4"/>
      <w:lvlJc w:val="left"/>
      <w:pPr>
        <w:tabs>
          <w:tab w:val="num" w:pos="1134"/>
        </w:tabs>
        <w:ind w:left="0" w:firstLine="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lowerLetter"/>
      <w:lvlRestart w:val="0"/>
      <w:pStyle w:val="Ebene5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Restart w:val="0"/>
      <w:pStyle w:val="Ebene6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Restart w:val="0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Restart w:val="0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Restart w:val="0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2267D4A"/>
    <w:multiLevelType w:val="hybridMultilevel"/>
    <w:tmpl w:val="BEE29D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262F8F"/>
    <w:multiLevelType w:val="hybridMultilevel"/>
    <w:tmpl w:val="DE34EB90"/>
    <w:lvl w:ilvl="0" w:tplc="7EA275B4">
      <w:numFmt w:val="bullet"/>
      <w:lvlText w:val="-"/>
      <w:lvlJc w:val="left"/>
      <w:pPr>
        <w:ind w:left="720" w:hanging="360"/>
      </w:pPr>
      <w:rPr>
        <w:rFonts w:ascii="DB Office" w:eastAsia="Times New Roman" w:hAnsi="DB Office" w:cstheme="minorBidi" w:hint="default"/>
        <w:i w:val="0"/>
        <w:color w:val="E36C0A" w:themeColor="accent6" w:themeShade="B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7B6743"/>
    <w:multiLevelType w:val="hybridMultilevel"/>
    <w:tmpl w:val="743455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2D7B35"/>
    <w:multiLevelType w:val="hybridMultilevel"/>
    <w:tmpl w:val="D8D02D74"/>
    <w:lvl w:ilvl="0" w:tplc="EC4A58EC">
      <w:numFmt w:val="bullet"/>
      <w:lvlText w:val="-"/>
      <w:lvlJc w:val="left"/>
      <w:pPr>
        <w:ind w:left="720" w:hanging="360"/>
      </w:pPr>
      <w:rPr>
        <w:rFonts w:ascii="DB Office" w:eastAsia="Calibri" w:hAnsi="DB Office" w:cs="Arial" w:hint="default"/>
        <w:color w:val="00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5543A0"/>
    <w:multiLevelType w:val="hybridMultilevel"/>
    <w:tmpl w:val="151291BC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87004AD"/>
    <w:multiLevelType w:val="hybridMultilevel"/>
    <w:tmpl w:val="160627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3439FD"/>
    <w:multiLevelType w:val="multilevel"/>
    <w:tmpl w:val="28A00BE4"/>
    <w:lvl w:ilvl="0">
      <w:numFmt w:val="decimal"/>
      <w:lvlText w:val="%1"/>
      <w:lvlJc w:val="left"/>
      <w:pPr>
        <w:ind w:left="1380" w:hanging="13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397" w:hanging="1380"/>
      </w:pPr>
      <w:rPr>
        <w:rFonts w:hint="default"/>
      </w:rPr>
    </w:lvl>
    <w:lvl w:ilvl="2">
      <w:start w:val="15"/>
      <w:numFmt w:val="decimal"/>
      <w:lvlText w:val="%1.%2.%3"/>
      <w:lvlJc w:val="left"/>
      <w:pPr>
        <w:ind w:left="1414" w:hanging="1380"/>
      </w:pPr>
      <w:rPr>
        <w:rFonts w:hint="default"/>
      </w:rPr>
    </w:lvl>
    <w:lvl w:ilvl="3">
      <w:start w:val="10"/>
      <w:numFmt w:val="decimal"/>
      <w:lvlText w:val="%1.%2.%3.%4"/>
      <w:lvlJc w:val="left"/>
      <w:pPr>
        <w:ind w:left="1431" w:hanging="1380"/>
      </w:pPr>
      <w:rPr>
        <w:rFonts w:hint="default"/>
      </w:rPr>
    </w:lvl>
    <w:lvl w:ilvl="4">
      <w:start w:val="30"/>
      <w:numFmt w:val="decimal"/>
      <w:lvlText w:val="%1.%2.%3.%4.%5"/>
      <w:lvlJc w:val="left"/>
      <w:pPr>
        <w:ind w:left="15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0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1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96" w:hanging="2160"/>
      </w:pPr>
      <w:rPr>
        <w:rFonts w:hint="default"/>
      </w:rPr>
    </w:lvl>
  </w:abstractNum>
  <w:abstractNum w:abstractNumId="14" w15:restartNumberingAfterBreak="0">
    <w:nsid w:val="2CED39D2"/>
    <w:multiLevelType w:val="hybridMultilevel"/>
    <w:tmpl w:val="745200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8F2029"/>
    <w:multiLevelType w:val="hybridMultilevel"/>
    <w:tmpl w:val="FAD66B1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CA4A34"/>
    <w:multiLevelType w:val="hybridMultilevel"/>
    <w:tmpl w:val="9EDCEDC4"/>
    <w:lvl w:ilvl="0" w:tplc="3ECC8FBC">
      <w:start w:val="1"/>
      <w:numFmt w:val="bullet"/>
      <w:pStyle w:val="Aufzhlung1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  <w:u w:color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FD3BBB"/>
    <w:multiLevelType w:val="hybridMultilevel"/>
    <w:tmpl w:val="61AA54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3E6E16"/>
    <w:multiLevelType w:val="hybridMultilevel"/>
    <w:tmpl w:val="0E82FF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870D7D"/>
    <w:multiLevelType w:val="hybridMultilevel"/>
    <w:tmpl w:val="4F9A20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F519D5"/>
    <w:multiLevelType w:val="hybridMultilevel"/>
    <w:tmpl w:val="339446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B13F9B"/>
    <w:multiLevelType w:val="hybridMultilevel"/>
    <w:tmpl w:val="B25632BC"/>
    <w:lvl w:ilvl="0" w:tplc="71321FA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B45171"/>
    <w:multiLevelType w:val="hybridMultilevel"/>
    <w:tmpl w:val="36F0FA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7B0732"/>
    <w:multiLevelType w:val="multilevel"/>
    <w:tmpl w:val="77F0CB34"/>
    <w:lvl w:ilvl="0">
      <w:numFmt w:val="decimal"/>
      <w:lvlText w:val="%1"/>
      <w:lvlJc w:val="left"/>
      <w:pPr>
        <w:ind w:left="1380" w:hanging="13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15" w:hanging="1380"/>
      </w:pPr>
      <w:rPr>
        <w:rFonts w:hint="default"/>
      </w:rPr>
    </w:lvl>
    <w:lvl w:ilvl="2">
      <w:start w:val="15"/>
      <w:numFmt w:val="decimal"/>
      <w:lvlText w:val="%1.%2.%3"/>
      <w:lvlJc w:val="left"/>
      <w:pPr>
        <w:ind w:left="1450" w:hanging="1380"/>
      </w:pPr>
      <w:rPr>
        <w:rFonts w:hint="default"/>
      </w:rPr>
    </w:lvl>
    <w:lvl w:ilvl="3">
      <w:start w:val="10"/>
      <w:numFmt w:val="decimal"/>
      <w:lvlText w:val="%1.%2.%3.%4"/>
      <w:lvlJc w:val="left"/>
      <w:pPr>
        <w:ind w:left="1485" w:hanging="13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1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4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40" w:hanging="2160"/>
      </w:pPr>
      <w:rPr>
        <w:rFonts w:hint="default"/>
      </w:rPr>
    </w:lvl>
  </w:abstractNum>
  <w:abstractNum w:abstractNumId="24" w15:restartNumberingAfterBreak="0">
    <w:nsid w:val="50533C54"/>
    <w:multiLevelType w:val="hybridMultilevel"/>
    <w:tmpl w:val="38126A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34CB9"/>
    <w:multiLevelType w:val="multilevel"/>
    <w:tmpl w:val="C7E88C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color w:val="E36C0A" w:themeColor="accent6" w:themeShade="BF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 w15:restartNumberingAfterBreak="0">
    <w:nsid w:val="521F3C44"/>
    <w:multiLevelType w:val="hybridMultilevel"/>
    <w:tmpl w:val="91723C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6A6683"/>
    <w:multiLevelType w:val="hybridMultilevel"/>
    <w:tmpl w:val="C152FA9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A714FD"/>
    <w:multiLevelType w:val="hybridMultilevel"/>
    <w:tmpl w:val="23B8A5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C4A58EC">
      <w:numFmt w:val="bullet"/>
      <w:lvlText w:val="-"/>
      <w:lvlJc w:val="left"/>
      <w:pPr>
        <w:ind w:left="2160" w:hanging="360"/>
      </w:pPr>
      <w:rPr>
        <w:rFonts w:ascii="DB Office" w:eastAsiaTheme="minorHAnsi" w:hAnsi="DB Office" w:cs="Arial" w:hint="default"/>
        <w:color w:val="000000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CC68DC"/>
    <w:multiLevelType w:val="hybridMultilevel"/>
    <w:tmpl w:val="1FDEF0D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6057AC"/>
    <w:multiLevelType w:val="multilevel"/>
    <w:tmpl w:val="48F68C74"/>
    <w:lvl w:ilvl="0">
      <w:numFmt w:val="decimal"/>
      <w:lvlText w:val="%1"/>
      <w:lvlJc w:val="left"/>
      <w:pPr>
        <w:ind w:left="612" w:hanging="612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224" w:hanging="2160"/>
      </w:pPr>
      <w:rPr>
        <w:rFonts w:hint="default"/>
      </w:rPr>
    </w:lvl>
  </w:abstractNum>
  <w:abstractNum w:abstractNumId="31" w15:restartNumberingAfterBreak="0">
    <w:nsid w:val="619263F1"/>
    <w:multiLevelType w:val="hybridMultilevel"/>
    <w:tmpl w:val="2138ECB6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93383F08">
      <w:start w:val="2"/>
      <w:numFmt w:val="bullet"/>
      <w:lvlText w:val="•"/>
      <w:lvlJc w:val="left"/>
      <w:pPr>
        <w:ind w:left="2690" w:hanging="710"/>
      </w:pPr>
      <w:rPr>
        <w:rFonts w:ascii="DB Office" w:eastAsiaTheme="minorHAnsi" w:hAnsi="DB Office" w:cstheme="minorBidi" w:hint="default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8126FD"/>
    <w:multiLevelType w:val="hybridMultilevel"/>
    <w:tmpl w:val="EA3A47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0A0A592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EC4A58EC">
      <w:numFmt w:val="bullet"/>
      <w:lvlText w:val="-"/>
      <w:lvlJc w:val="left"/>
      <w:pPr>
        <w:ind w:left="2160" w:hanging="360"/>
      </w:pPr>
      <w:rPr>
        <w:rFonts w:ascii="DB Office" w:eastAsiaTheme="minorHAnsi" w:hAnsi="DB Office" w:cs="Arial" w:hint="default"/>
        <w:color w:val="000000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9A67A5"/>
    <w:multiLevelType w:val="hybridMultilevel"/>
    <w:tmpl w:val="F93C2C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40218E"/>
    <w:multiLevelType w:val="multilevel"/>
    <w:tmpl w:val="6EF89C7E"/>
    <w:lvl w:ilvl="0">
      <w:start w:val="1"/>
      <w:numFmt w:val="decimal"/>
      <w:pStyle w:val="berschrift1"/>
      <w:lvlText w:val="0.%1"/>
      <w:lvlJc w:val="left"/>
      <w:pPr>
        <w:tabs>
          <w:tab w:val="num" w:pos="1134"/>
        </w:tabs>
        <w:ind w:left="0" w:firstLine="0"/>
      </w:pPr>
      <w:rPr>
        <w:rFonts w:hint="default"/>
      </w:rPr>
    </w:lvl>
    <w:lvl w:ilvl="1">
      <w:start w:val="1"/>
      <w:numFmt w:val="decimal"/>
      <w:pStyle w:val="berschrift2"/>
      <w:lvlText w:val="0.%1.%2"/>
      <w:lvlJc w:val="left"/>
      <w:pPr>
        <w:tabs>
          <w:tab w:val="num" w:pos="1134"/>
        </w:tabs>
        <w:ind w:left="0" w:firstLine="0"/>
      </w:pPr>
      <w:rPr>
        <w:rFonts w:ascii="DB Office" w:hAnsi="DB Office" w:hint="default"/>
      </w:rPr>
    </w:lvl>
    <w:lvl w:ilvl="2">
      <w:start w:val="1"/>
      <w:numFmt w:val="decimal"/>
      <w:pStyle w:val="berschrift3"/>
      <w:lvlText w:val="0.%1.%2.%3"/>
      <w:lvlJc w:val="left"/>
      <w:pPr>
        <w:tabs>
          <w:tab w:val="num" w:pos="1275"/>
        </w:tabs>
        <w:ind w:left="141" w:firstLine="0"/>
      </w:pPr>
      <w:rPr>
        <w:rFonts w:hint="default"/>
      </w:rPr>
    </w:lvl>
    <w:lvl w:ilvl="3">
      <w:start w:val="1"/>
      <w:numFmt w:val="decimal"/>
      <w:pStyle w:val="berschrift4"/>
      <w:lvlText w:val="0.%1.%2.%3.%4"/>
      <w:lvlJc w:val="left"/>
      <w:pPr>
        <w:tabs>
          <w:tab w:val="num" w:pos="1418"/>
        </w:tabs>
        <w:ind w:left="284" w:firstLine="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berschrift5"/>
      <w:lvlText w:val="0.%1.%2.%3.%4.%5"/>
      <w:lvlJc w:val="left"/>
      <w:pPr>
        <w:tabs>
          <w:tab w:val="num" w:pos="1134"/>
        </w:tabs>
        <w:ind w:left="0" w:firstLine="0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34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134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134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134"/>
        </w:tabs>
        <w:ind w:left="0" w:firstLine="0"/>
      </w:pPr>
      <w:rPr>
        <w:rFonts w:hint="default"/>
      </w:rPr>
    </w:lvl>
  </w:abstractNum>
  <w:abstractNum w:abstractNumId="35" w15:restartNumberingAfterBreak="0">
    <w:nsid w:val="70845275"/>
    <w:multiLevelType w:val="hybridMultilevel"/>
    <w:tmpl w:val="0E02B786"/>
    <w:lvl w:ilvl="0" w:tplc="1F9CE836">
      <w:start w:val="1"/>
      <w:numFmt w:val="decimal"/>
      <w:pStyle w:val="4"/>
      <w:lvlText w:val="0.%1.1.1.1.1"/>
      <w:lvlJc w:val="left"/>
      <w:pPr>
        <w:ind w:left="720" w:hanging="360"/>
      </w:pPr>
      <w:rPr>
        <w:rFonts w:hint="default"/>
        <w:b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563E84"/>
    <w:multiLevelType w:val="multilevel"/>
    <w:tmpl w:val="1FB49278"/>
    <w:lvl w:ilvl="0">
      <w:numFmt w:val="decimal"/>
      <w:lvlText w:val="%1"/>
      <w:lvlJc w:val="left"/>
      <w:pPr>
        <w:ind w:left="996" w:hanging="99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43" w:hanging="996"/>
      </w:pPr>
      <w:rPr>
        <w:rFonts w:hint="default"/>
      </w:rPr>
    </w:lvl>
    <w:lvl w:ilvl="2">
      <w:start w:val="13"/>
      <w:numFmt w:val="decimal"/>
      <w:lvlText w:val="%1.%2.%3"/>
      <w:lvlJc w:val="left"/>
      <w:pPr>
        <w:ind w:left="1090" w:hanging="996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22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2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2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2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36" w:hanging="2160"/>
      </w:pPr>
      <w:rPr>
        <w:rFonts w:hint="default"/>
      </w:rPr>
    </w:lvl>
  </w:abstractNum>
  <w:num w:numId="1" w16cid:durableId="325744239">
    <w:abstractNumId w:val="6"/>
  </w:num>
  <w:num w:numId="2" w16cid:durableId="707069584">
    <w:abstractNumId w:val="24"/>
  </w:num>
  <w:num w:numId="3" w16cid:durableId="1723676938">
    <w:abstractNumId w:val="35"/>
  </w:num>
  <w:num w:numId="4" w16cid:durableId="2056807714">
    <w:abstractNumId w:val="28"/>
  </w:num>
  <w:num w:numId="5" w16cid:durableId="476335454">
    <w:abstractNumId w:val="16"/>
  </w:num>
  <w:num w:numId="6" w16cid:durableId="1450010001">
    <w:abstractNumId w:val="9"/>
  </w:num>
  <w:num w:numId="7" w16cid:durableId="1084380657">
    <w:abstractNumId w:val="7"/>
  </w:num>
  <w:num w:numId="8" w16cid:durableId="775293188">
    <w:abstractNumId w:val="0"/>
  </w:num>
  <w:num w:numId="9" w16cid:durableId="485360596">
    <w:abstractNumId w:val="10"/>
  </w:num>
  <w:num w:numId="10" w16cid:durableId="1722825309">
    <w:abstractNumId w:val="33"/>
  </w:num>
  <w:num w:numId="11" w16cid:durableId="1161199204">
    <w:abstractNumId w:val="26"/>
  </w:num>
  <w:num w:numId="12" w16cid:durableId="61224208">
    <w:abstractNumId w:val="19"/>
  </w:num>
  <w:num w:numId="13" w16cid:durableId="1929576509">
    <w:abstractNumId w:val="4"/>
  </w:num>
  <w:num w:numId="14" w16cid:durableId="9925624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782408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4182923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7385637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36434189">
    <w:abstractNumId w:val="2"/>
  </w:num>
  <w:num w:numId="19" w16cid:durableId="1307322660">
    <w:abstractNumId w:val="32"/>
  </w:num>
  <w:num w:numId="20" w16cid:durableId="463887044">
    <w:abstractNumId w:val="14"/>
  </w:num>
  <w:num w:numId="21" w16cid:durableId="875581377">
    <w:abstractNumId w:val="5"/>
  </w:num>
  <w:num w:numId="22" w16cid:durableId="136193355">
    <w:abstractNumId w:val="18"/>
  </w:num>
  <w:num w:numId="23" w16cid:durableId="511265140">
    <w:abstractNumId w:val="29"/>
  </w:num>
  <w:num w:numId="24" w16cid:durableId="1096903651">
    <w:abstractNumId w:val="15"/>
  </w:num>
  <w:num w:numId="25" w16cid:durableId="1085760074">
    <w:abstractNumId w:val="31"/>
  </w:num>
  <w:num w:numId="26" w16cid:durableId="2036731147">
    <w:abstractNumId w:val="20"/>
  </w:num>
  <w:num w:numId="27" w16cid:durableId="1473132023">
    <w:abstractNumId w:val="1"/>
  </w:num>
  <w:num w:numId="28" w16cid:durableId="281809810">
    <w:abstractNumId w:val="27"/>
  </w:num>
  <w:num w:numId="29" w16cid:durableId="1341154712">
    <w:abstractNumId w:val="21"/>
  </w:num>
  <w:num w:numId="30" w16cid:durableId="1356729288">
    <w:abstractNumId w:val="23"/>
  </w:num>
  <w:num w:numId="31" w16cid:durableId="858664833">
    <w:abstractNumId w:val="3"/>
  </w:num>
  <w:num w:numId="32" w16cid:durableId="545916153">
    <w:abstractNumId w:val="13"/>
  </w:num>
  <w:num w:numId="33" w16cid:durableId="97725900">
    <w:abstractNumId w:val="30"/>
  </w:num>
  <w:num w:numId="34" w16cid:durableId="337925832">
    <w:abstractNumId w:val="13"/>
    <w:lvlOverride w:ilvl="0"/>
    <w:lvlOverride w:ilvl="1">
      <w:startOverride w:val="2"/>
    </w:lvlOverride>
    <w:lvlOverride w:ilvl="2">
      <w:startOverride w:val="15"/>
    </w:lvlOverride>
    <w:lvlOverride w:ilvl="3">
      <w:startOverride w:val="10"/>
    </w:lvlOverride>
    <w:lvlOverride w:ilvl="4">
      <w:startOverride w:val="3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648747382">
    <w:abstractNumId w:val="34"/>
  </w:num>
  <w:num w:numId="36" w16cid:durableId="1217551293">
    <w:abstractNumId w:val="11"/>
  </w:num>
  <w:num w:numId="37" w16cid:durableId="238832510">
    <w:abstractNumId w:val="22"/>
  </w:num>
  <w:num w:numId="38" w16cid:durableId="10782181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9419927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990059859">
    <w:abstractNumId w:val="36"/>
  </w:num>
  <w:num w:numId="41" w16cid:durableId="29453246">
    <w:abstractNumId w:val="17"/>
  </w:num>
  <w:num w:numId="42" w16cid:durableId="2138376331">
    <w:abstractNumId w:val="12"/>
  </w:num>
  <w:num w:numId="43" w16cid:durableId="2143617428">
    <w:abstractNumId w:val="25"/>
  </w:num>
  <w:num w:numId="44" w16cid:durableId="863128442">
    <w:abstractNumId w:val="8"/>
  </w:num>
  <w:numIdMacAtCleanup w:val="3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eter Strese">
    <w15:presenceInfo w15:providerId="AD" w15:userId="S::Peter.Strese@deutschebahn.com::13c893d6-3dba-4f62-bbbe-c4f310e45c6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63F8"/>
    <w:rsid w:val="00000DAA"/>
    <w:rsid w:val="00000FEB"/>
    <w:rsid w:val="0000261E"/>
    <w:rsid w:val="00004511"/>
    <w:rsid w:val="00004A56"/>
    <w:rsid w:val="00004E5B"/>
    <w:rsid w:val="000062DD"/>
    <w:rsid w:val="0000668F"/>
    <w:rsid w:val="000066B1"/>
    <w:rsid w:val="00011D6E"/>
    <w:rsid w:val="00012C50"/>
    <w:rsid w:val="00013B4B"/>
    <w:rsid w:val="00013B68"/>
    <w:rsid w:val="000140A0"/>
    <w:rsid w:val="00014418"/>
    <w:rsid w:val="000156B4"/>
    <w:rsid w:val="00015937"/>
    <w:rsid w:val="000174E9"/>
    <w:rsid w:val="0002101C"/>
    <w:rsid w:val="00021271"/>
    <w:rsid w:val="000226BB"/>
    <w:rsid w:val="00024DD9"/>
    <w:rsid w:val="00024F78"/>
    <w:rsid w:val="00025284"/>
    <w:rsid w:val="0002541D"/>
    <w:rsid w:val="0002773E"/>
    <w:rsid w:val="00027E42"/>
    <w:rsid w:val="0003035E"/>
    <w:rsid w:val="0003058F"/>
    <w:rsid w:val="00030AF8"/>
    <w:rsid w:val="00030C3C"/>
    <w:rsid w:val="00031554"/>
    <w:rsid w:val="000318EF"/>
    <w:rsid w:val="000331E6"/>
    <w:rsid w:val="000335FE"/>
    <w:rsid w:val="0003369B"/>
    <w:rsid w:val="00034E98"/>
    <w:rsid w:val="00035061"/>
    <w:rsid w:val="000378BD"/>
    <w:rsid w:val="00041557"/>
    <w:rsid w:val="00041A04"/>
    <w:rsid w:val="00043184"/>
    <w:rsid w:val="00043B46"/>
    <w:rsid w:val="00043DD1"/>
    <w:rsid w:val="000442F2"/>
    <w:rsid w:val="00044C8F"/>
    <w:rsid w:val="00045727"/>
    <w:rsid w:val="00045F61"/>
    <w:rsid w:val="0004777D"/>
    <w:rsid w:val="00050037"/>
    <w:rsid w:val="00051C0B"/>
    <w:rsid w:val="00051DA7"/>
    <w:rsid w:val="000538E9"/>
    <w:rsid w:val="00054EDD"/>
    <w:rsid w:val="000550C5"/>
    <w:rsid w:val="00057320"/>
    <w:rsid w:val="00060224"/>
    <w:rsid w:val="00061D8B"/>
    <w:rsid w:val="00061DA0"/>
    <w:rsid w:val="00062B64"/>
    <w:rsid w:val="00063045"/>
    <w:rsid w:val="00063BAC"/>
    <w:rsid w:val="00063E5A"/>
    <w:rsid w:val="00064655"/>
    <w:rsid w:val="00064906"/>
    <w:rsid w:val="0006494F"/>
    <w:rsid w:val="00064BA4"/>
    <w:rsid w:val="000654DC"/>
    <w:rsid w:val="00066579"/>
    <w:rsid w:val="00070067"/>
    <w:rsid w:val="000709A8"/>
    <w:rsid w:val="00070FA7"/>
    <w:rsid w:val="000711DA"/>
    <w:rsid w:val="000713AE"/>
    <w:rsid w:val="0007154B"/>
    <w:rsid w:val="000719AB"/>
    <w:rsid w:val="00071AD6"/>
    <w:rsid w:val="000732AB"/>
    <w:rsid w:val="0007338B"/>
    <w:rsid w:val="00073ABA"/>
    <w:rsid w:val="00073AEB"/>
    <w:rsid w:val="00074124"/>
    <w:rsid w:val="000741EB"/>
    <w:rsid w:val="00074B6A"/>
    <w:rsid w:val="00074C43"/>
    <w:rsid w:val="00077399"/>
    <w:rsid w:val="0007785B"/>
    <w:rsid w:val="000806AC"/>
    <w:rsid w:val="00080842"/>
    <w:rsid w:val="0008090E"/>
    <w:rsid w:val="00081365"/>
    <w:rsid w:val="00081932"/>
    <w:rsid w:val="00081BE5"/>
    <w:rsid w:val="0008244E"/>
    <w:rsid w:val="00082A1F"/>
    <w:rsid w:val="00083743"/>
    <w:rsid w:val="0008414E"/>
    <w:rsid w:val="00086BAE"/>
    <w:rsid w:val="00090BEE"/>
    <w:rsid w:val="0009118A"/>
    <w:rsid w:val="00091303"/>
    <w:rsid w:val="000920AD"/>
    <w:rsid w:val="00093380"/>
    <w:rsid w:val="00093925"/>
    <w:rsid w:val="00093AEB"/>
    <w:rsid w:val="00093C56"/>
    <w:rsid w:val="00093F21"/>
    <w:rsid w:val="0009406B"/>
    <w:rsid w:val="000941A9"/>
    <w:rsid w:val="00097174"/>
    <w:rsid w:val="00097852"/>
    <w:rsid w:val="00097959"/>
    <w:rsid w:val="00097A6D"/>
    <w:rsid w:val="000A0CBA"/>
    <w:rsid w:val="000A0E8E"/>
    <w:rsid w:val="000A1055"/>
    <w:rsid w:val="000A11CE"/>
    <w:rsid w:val="000A1C26"/>
    <w:rsid w:val="000A29C0"/>
    <w:rsid w:val="000A36C2"/>
    <w:rsid w:val="000A4C4E"/>
    <w:rsid w:val="000A5FCD"/>
    <w:rsid w:val="000A74F3"/>
    <w:rsid w:val="000A7A15"/>
    <w:rsid w:val="000A7B23"/>
    <w:rsid w:val="000B0479"/>
    <w:rsid w:val="000B1AFC"/>
    <w:rsid w:val="000B1B6B"/>
    <w:rsid w:val="000B1DC1"/>
    <w:rsid w:val="000B4134"/>
    <w:rsid w:val="000B4135"/>
    <w:rsid w:val="000B4259"/>
    <w:rsid w:val="000B426E"/>
    <w:rsid w:val="000B4FF1"/>
    <w:rsid w:val="000B575A"/>
    <w:rsid w:val="000B69A0"/>
    <w:rsid w:val="000B7104"/>
    <w:rsid w:val="000C0D4F"/>
    <w:rsid w:val="000C18AF"/>
    <w:rsid w:val="000C19DE"/>
    <w:rsid w:val="000C3F73"/>
    <w:rsid w:val="000C4A8D"/>
    <w:rsid w:val="000C5D58"/>
    <w:rsid w:val="000C6257"/>
    <w:rsid w:val="000C671E"/>
    <w:rsid w:val="000D0086"/>
    <w:rsid w:val="000D0A71"/>
    <w:rsid w:val="000D0BCA"/>
    <w:rsid w:val="000D186A"/>
    <w:rsid w:val="000D28E9"/>
    <w:rsid w:val="000D30AF"/>
    <w:rsid w:val="000D4122"/>
    <w:rsid w:val="000D53EA"/>
    <w:rsid w:val="000D54E7"/>
    <w:rsid w:val="000D624A"/>
    <w:rsid w:val="000E0136"/>
    <w:rsid w:val="000E03DB"/>
    <w:rsid w:val="000E15B3"/>
    <w:rsid w:val="000E1EEC"/>
    <w:rsid w:val="000E238F"/>
    <w:rsid w:val="000E3598"/>
    <w:rsid w:val="000E3B35"/>
    <w:rsid w:val="000E40A3"/>
    <w:rsid w:val="000E4377"/>
    <w:rsid w:val="000E48BD"/>
    <w:rsid w:val="000E506B"/>
    <w:rsid w:val="000E5800"/>
    <w:rsid w:val="000E5D99"/>
    <w:rsid w:val="000E66B4"/>
    <w:rsid w:val="000E6B28"/>
    <w:rsid w:val="000E716E"/>
    <w:rsid w:val="000F0CE4"/>
    <w:rsid w:val="000F0DE7"/>
    <w:rsid w:val="000F1107"/>
    <w:rsid w:val="000F1698"/>
    <w:rsid w:val="000F3031"/>
    <w:rsid w:val="000F322A"/>
    <w:rsid w:val="000F53DE"/>
    <w:rsid w:val="000F56C8"/>
    <w:rsid w:val="000F5F19"/>
    <w:rsid w:val="000F5FC7"/>
    <w:rsid w:val="000F6438"/>
    <w:rsid w:val="000F664E"/>
    <w:rsid w:val="000F6804"/>
    <w:rsid w:val="000F6DAF"/>
    <w:rsid w:val="000F7A77"/>
    <w:rsid w:val="0010151E"/>
    <w:rsid w:val="00101A29"/>
    <w:rsid w:val="00101D88"/>
    <w:rsid w:val="00101E50"/>
    <w:rsid w:val="00101F27"/>
    <w:rsid w:val="00104058"/>
    <w:rsid w:val="001055F6"/>
    <w:rsid w:val="00105783"/>
    <w:rsid w:val="00107678"/>
    <w:rsid w:val="00107791"/>
    <w:rsid w:val="00110C3F"/>
    <w:rsid w:val="0011110A"/>
    <w:rsid w:val="001117D5"/>
    <w:rsid w:val="00111D55"/>
    <w:rsid w:val="00112AF9"/>
    <w:rsid w:val="001146F0"/>
    <w:rsid w:val="00114703"/>
    <w:rsid w:val="00114834"/>
    <w:rsid w:val="00114B88"/>
    <w:rsid w:val="00114E12"/>
    <w:rsid w:val="00115EDB"/>
    <w:rsid w:val="00116113"/>
    <w:rsid w:val="00116963"/>
    <w:rsid w:val="001173CB"/>
    <w:rsid w:val="00120138"/>
    <w:rsid w:val="0012093E"/>
    <w:rsid w:val="001211DB"/>
    <w:rsid w:val="00121C80"/>
    <w:rsid w:val="00122E1B"/>
    <w:rsid w:val="00122F25"/>
    <w:rsid w:val="00123C47"/>
    <w:rsid w:val="00123FD6"/>
    <w:rsid w:val="0012499C"/>
    <w:rsid w:val="00124BB2"/>
    <w:rsid w:val="00125090"/>
    <w:rsid w:val="001262AB"/>
    <w:rsid w:val="00126B07"/>
    <w:rsid w:val="00126F8A"/>
    <w:rsid w:val="001313FD"/>
    <w:rsid w:val="00131709"/>
    <w:rsid w:val="00132C71"/>
    <w:rsid w:val="00133D35"/>
    <w:rsid w:val="00134328"/>
    <w:rsid w:val="00134F93"/>
    <w:rsid w:val="0013586F"/>
    <w:rsid w:val="0013632C"/>
    <w:rsid w:val="00136589"/>
    <w:rsid w:val="001367EF"/>
    <w:rsid w:val="00136F49"/>
    <w:rsid w:val="00137171"/>
    <w:rsid w:val="001409BF"/>
    <w:rsid w:val="001417EC"/>
    <w:rsid w:val="00141815"/>
    <w:rsid w:val="0014190D"/>
    <w:rsid w:val="001424B4"/>
    <w:rsid w:val="00143280"/>
    <w:rsid w:val="00144928"/>
    <w:rsid w:val="00144D2A"/>
    <w:rsid w:val="00145411"/>
    <w:rsid w:val="001460C9"/>
    <w:rsid w:val="00147656"/>
    <w:rsid w:val="00147A6D"/>
    <w:rsid w:val="001506D2"/>
    <w:rsid w:val="00150BBD"/>
    <w:rsid w:val="00151189"/>
    <w:rsid w:val="0015322B"/>
    <w:rsid w:val="001532FF"/>
    <w:rsid w:val="00153845"/>
    <w:rsid w:val="00153D47"/>
    <w:rsid w:val="00154CDF"/>
    <w:rsid w:val="00154CFF"/>
    <w:rsid w:val="001565F8"/>
    <w:rsid w:val="001571BD"/>
    <w:rsid w:val="0015784F"/>
    <w:rsid w:val="00160B6A"/>
    <w:rsid w:val="00160F9B"/>
    <w:rsid w:val="001631BC"/>
    <w:rsid w:val="00164891"/>
    <w:rsid w:val="00164922"/>
    <w:rsid w:val="00166451"/>
    <w:rsid w:val="00167256"/>
    <w:rsid w:val="001677B9"/>
    <w:rsid w:val="00167FAA"/>
    <w:rsid w:val="001703CF"/>
    <w:rsid w:val="00170804"/>
    <w:rsid w:val="00170C70"/>
    <w:rsid w:val="00172663"/>
    <w:rsid w:val="00173332"/>
    <w:rsid w:val="00174BA6"/>
    <w:rsid w:val="00174E6F"/>
    <w:rsid w:val="00174F99"/>
    <w:rsid w:val="00175E37"/>
    <w:rsid w:val="001762CB"/>
    <w:rsid w:val="00176DF3"/>
    <w:rsid w:val="001777F5"/>
    <w:rsid w:val="00177FAA"/>
    <w:rsid w:val="001805ED"/>
    <w:rsid w:val="00181D3B"/>
    <w:rsid w:val="0018239A"/>
    <w:rsid w:val="00182607"/>
    <w:rsid w:val="00183BA7"/>
    <w:rsid w:val="00185C39"/>
    <w:rsid w:val="00186012"/>
    <w:rsid w:val="00186A18"/>
    <w:rsid w:val="00186E6F"/>
    <w:rsid w:val="001905F4"/>
    <w:rsid w:val="001907B2"/>
    <w:rsid w:val="001908B4"/>
    <w:rsid w:val="00191DA1"/>
    <w:rsid w:val="00191F0E"/>
    <w:rsid w:val="0019369A"/>
    <w:rsid w:val="00195111"/>
    <w:rsid w:val="00195321"/>
    <w:rsid w:val="00195449"/>
    <w:rsid w:val="00195D46"/>
    <w:rsid w:val="001970ED"/>
    <w:rsid w:val="00197FBA"/>
    <w:rsid w:val="001A0343"/>
    <w:rsid w:val="001A0F1D"/>
    <w:rsid w:val="001A0FB8"/>
    <w:rsid w:val="001A1567"/>
    <w:rsid w:val="001A1930"/>
    <w:rsid w:val="001A1F29"/>
    <w:rsid w:val="001A25C3"/>
    <w:rsid w:val="001A2E67"/>
    <w:rsid w:val="001A41B0"/>
    <w:rsid w:val="001A43DD"/>
    <w:rsid w:val="001A5BA7"/>
    <w:rsid w:val="001A6135"/>
    <w:rsid w:val="001A6D80"/>
    <w:rsid w:val="001A714D"/>
    <w:rsid w:val="001A7292"/>
    <w:rsid w:val="001A7FEF"/>
    <w:rsid w:val="001B0E20"/>
    <w:rsid w:val="001B1060"/>
    <w:rsid w:val="001B1F19"/>
    <w:rsid w:val="001B2AED"/>
    <w:rsid w:val="001B5013"/>
    <w:rsid w:val="001B58A0"/>
    <w:rsid w:val="001B596E"/>
    <w:rsid w:val="001B63E0"/>
    <w:rsid w:val="001B6DD9"/>
    <w:rsid w:val="001B7AE0"/>
    <w:rsid w:val="001C0EFE"/>
    <w:rsid w:val="001C2408"/>
    <w:rsid w:val="001C3042"/>
    <w:rsid w:val="001C39EC"/>
    <w:rsid w:val="001C464D"/>
    <w:rsid w:val="001C4CE5"/>
    <w:rsid w:val="001C5482"/>
    <w:rsid w:val="001C587A"/>
    <w:rsid w:val="001C58A2"/>
    <w:rsid w:val="001C5AD6"/>
    <w:rsid w:val="001C5C3E"/>
    <w:rsid w:val="001C62A1"/>
    <w:rsid w:val="001C70D4"/>
    <w:rsid w:val="001C7DAF"/>
    <w:rsid w:val="001D01E4"/>
    <w:rsid w:val="001D160D"/>
    <w:rsid w:val="001D1F88"/>
    <w:rsid w:val="001D24CD"/>
    <w:rsid w:val="001D2CA3"/>
    <w:rsid w:val="001D35B1"/>
    <w:rsid w:val="001D6F40"/>
    <w:rsid w:val="001D6F45"/>
    <w:rsid w:val="001D7DA9"/>
    <w:rsid w:val="001D7E22"/>
    <w:rsid w:val="001E0756"/>
    <w:rsid w:val="001E1417"/>
    <w:rsid w:val="001E146A"/>
    <w:rsid w:val="001E1891"/>
    <w:rsid w:val="001E1970"/>
    <w:rsid w:val="001E2D00"/>
    <w:rsid w:val="001E2F46"/>
    <w:rsid w:val="001E3E70"/>
    <w:rsid w:val="001E4A4F"/>
    <w:rsid w:val="001E4E4D"/>
    <w:rsid w:val="001E5BEA"/>
    <w:rsid w:val="001E737C"/>
    <w:rsid w:val="001F0E2A"/>
    <w:rsid w:val="001F2A57"/>
    <w:rsid w:val="001F36B7"/>
    <w:rsid w:val="001F3A09"/>
    <w:rsid w:val="001F5521"/>
    <w:rsid w:val="001F5C99"/>
    <w:rsid w:val="001F6851"/>
    <w:rsid w:val="001F77CC"/>
    <w:rsid w:val="001F7BC0"/>
    <w:rsid w:val="0020096B"/>
    <w:rsid w:val="002012F8"/>
    <w:rsid w:val="00201DCD"/>
    <w:rsid w:val="00201F12"/>
    <w:rsid w:val="00202A7D"/>
    <w:rsid w:val="00202B9D"/>
    <w:rsid w:val="002041D7"/>
    <w:rsid w:val="00205C10"/>
    <w:rsid w:val="002072E4"/>
    <w:rsid w:val="0021073C"/>
    <w:rsid w:val="0021080A"/>
    <w:rsid w:val="00211B2A"/>
    <w:rsid w:val="002130EE"/>
    <w:rsid w:val="002135E7"/>
    <w:rsid w:val="00213AAB"/>
    <w:rsid w:val="00215938"/>
    <w:rsid w:val="00216B6D"/>
    <w:rsid w:val="00217DB5"/>
    <w:rsid w:val="00220C7A"/>
    <w:rsid w:val="002222BE"/>
    <w:rsid w:val="00222573"/>
    <w:rsid w:val="002229A9"/>
    <w:rsid w:val="00223D0D"/>
    <w:rsid w:val="00223ED9"/>
    <w:rsid w:val="002250B4"/>
    <w:rsid w:val="002256CA"/>
    <w:rsid w:val="00227067"/>
    <w:rsid w:val="002305D6"/>
    <w:rsid w:val="00230AB8"/>
    <w:rsid w:val="002329FC"/>
    <w:rsid w:val="00232D59"/>
    <w:rsid w:val="0023406E"/>
    <w:rsid w:val="00234323"/>
    <w:rsid w:val="00234706"/>
    <w:rsid w:val="002354F0"/>
    <w:rsid w:val="002404B8"/>
    <w:rsid w:val="00241999"/>
    <w:rsid w:val="00241B88"/>
    <w:rsid w:val="00242E50"/>
    <w:rsid w:val="0024443A"/>
    <w:rsid w:val="0024447B"/>
    <w:rsid w:val="002448F9"/>
    <w:rsid w:val="00244B62"/>
    <w:rsid w:val="00244C38"/>
    <w:rsid w:val="00245784"/>
    <w:rsid w:val="002460DB"/>
    <w:rsid w:val="002465F0"/>
    <w:rsid w:val="00246905"/>
    <w:rsid w:val="00247097"/>
    <w:rsid w:val="00247227"/>
    <w:rsid w:val="00247410"/>
    <w:rsid w:val="002509F7"/>
    <w:rsid w:val="00250D8C"/>
    <w:rsid w:val="0025127E"/>
    <w:rsid w:val="0025200A"/>
    <w:rsid w:val="0025236E"/>
    <w:rsid w:val="00252A7E"/>
    <w:rsid w:val="00253CCC"/>
    <w:rsid w:val="002548D7"/>
    <w:rsid w:val="00256167"/>
    <w:rsid w:val="002601A6"/>
    <w:rsid w:val="00260A00"/>
    <w:rsid w:val="00260ACB"/>
    <w:rsid w:val="00260E74"/>
    <w:rsid w:val="0026150B"/>
    <w:rsid w:val="0026308F"/>
    <w:rsid w:val="0026407D"/>
    <w:rsid w:val="0026421A"/>
    <w:rsid w:val="0026492C"/>
    <w:rsid w:val="00264AF0"/>
    <w:rsid w:val="00265CFA"/>
    <w:rsid w:val="002666A3"/>
    <w:rsid w:val="00267FC8"/>
    <w:rsid w:val="00271A92"/>
    <w:rsid w:val="002724E9"/>
    <w:rsid w:val="00272926"/>
    <w:rsid w:val="0027314C"/>
    <w:rsid w:val="002731B8"/>
    <w:rsid w:val="00273495"/>
    <w:rsid w:val="0027398D"/>
    <w:rsid w:val="00274479"/>
    <w:rsid w:val="002751CA"/>
    <w:rsid w:val="002756B6"/>
    <w:rsid w:val="002757F9"/>
    <w:rsid w:val="002758B3"/>
    <w:rsid w:val="00276015"/>
    <w:rsid w:val="00276AA7"/>
    <w:rsid w:val="00276E3C"/>
    <w:rsid w:val="00277489"/>
    <w:rsid w:val="00277D3C"/>
    <w:rsid w:val="00281364"/>
    <w:rsid w:val="0028208C"/>
    <w:rsid w:val="002845D9"/>
    <w:rsid w:val="00284D8D"/>
    <w:rsid w:val="00285DD7"/>
    <w:rsid w:val="0028619E"/>
    <w:rsid w:val="0028663F"/>
    <w:rsid w:val="00287415"/>
    <w:rsid w:val="00290501"/>
    <w:rsid w:val="00290E5E"/>
    <w:rsid w:val="0029131F"/>
    <w:rsid w:val="00291AC5"/>
    <w:rsid w:val="00291F67"/>
    <w:rsid w:val="0029213F"/>
    <w:rsid w:val="0029324C"/>
    <w:rsid w:val="00293B02"/>
    <w:rsid w:val="00293FCF"/>
    <w:rsid w:val="002943E2"/>
    <w:rsid w:val="002948C7"/>
    <w:rsid w:val="00295507"/>
    <w:rsid w:val="002955BB"/>
    <w:rsid w:val="0029592A"/>
    <w:rsid w:val="00296395"/>
    <w:rsid w:val="0029678B"/>
    <w:rsid w:val="002A0254"/>
    <w:rsid w:val="002A151B"/>
    <w:rsid w:val="002A1668"/>
    <w:rsid w:val="002A2333"/>
    <w:rsid w:val="002A25A3"/>
    <w:rsid w:val="002A34AE"/>
    <w:rsid w:val="002A4956"/>
    <w:rsid w:val="002A550F"/>
    <w:rsid w:val="002A5949"/>
    <w:rsid w:val="002A68D4"/>
    <w:rsid w:val="002A6973"/>
    <w:rsid w:val="002A7996"/>
    <w:rsid w:val="002B06C7"/>
    <w:rsid w:val="002B08C2"/>
    <w:rsid w:val="002B0AE7"/>
    <w:rsid w:val="002B14A3"/>
    <w:rsid w:val="002B14A5"/>
    <w:rsid w:val="002B17C8"/>
    <w:rsid w:val="002B1C7B"/>
    <w:rsid w:val="002B26CA"/>
    <w:rsid w:val="002B31FE"/>
    <w:rsid w:val="002B3860"/>
    <w:rsid w:val="002B3E92"/>
    <w:rsid w:val="002B402A"/>
    <w:rsid w:val="002B4687"/>
    <w:rsid w:val="002B4A25"/>
    <w:rsid w:val="002B4C76"/>
    <w:rsid w:val="002B5A98"/>
    <w:rsid w:val="002B5C82"/>
    <w:rsid w:val="002B6B74"/>
    <w:rsid w:val="002B6C18"/>
    <w:rsid w:val="002B7743"/>
    <w:rsid w:val="002C0696"/>
    <w:rsid w:val="002C0DA4"/>
    <w:rsid w:val="002C13CD"/>
    <w:rsid w:val="002C1B2D"/>
    <w:rsid w:val="002C24D9"/>
    <w:rsid w:val="002C24FC"/>
    <w:rsid w:val="002C2580"/>
    <w:rsid w:val="002C2F7D"/>
    <w:rsid w:val="002C4A6C"/>
    <w:rsid w:val="002C4EC0"/>
    <w:rsid w:val="002C5545"/>
    <w:rsid w:val="002C7880"/>
    <w:rsid w:val="002D13B2"/>
    <w:rsid w:val="002D2519"/>
    <w:rsid w:val="002D3267"/>
    <w:rsid w:val="002D3274"/>
    <w:rsid w:val="002D35CA"/>
    <w:rsid w:val="002D4EEA"/>
    <w:rsid w:val="002D5F25"/>
    <w:rsid w:val="002D68DF"/>
    <w:rsid w:val="002D6AC1"/>
    <w:rsid w:val="002D6D10"/>
    <w:rsid w:val="002D710A"/>
    <w:rsid w:val="002D75A1"/>
    <w:rsid w:val="002D76D5"/>
    <w:rsid w:val="002E080E"/>
    <w:rsid w:val="002E1157"/>
    <w:rsid w:val="002E2C4C"/>
    <w:rsid w:val="002E3953"/>
    <w:rsid w:val="002E4797"/>
    <w:rsid w:val="002E4872"/>
    <w:rsid w:val="002E56C7"/>
    <w:rsid w:val="002E6AF5"/>
    <w:rsid w:val="002E6B88"/>
    <w:rsid w:val="002E7126"/>
    <w:rsid w:val="002E748E"/>
    <w:rsid w:val="002F15B3"/>
    <w:rsid w:val="002F3C7F"/>
    <w:rsid w:val="002F4A1F"/>
    <w:rsid w:val="002F4DEF"/>
    <w:rsid w:val="002F593D"/>
    <w:rsid w:val="002F6EBB"/>
    <w:rsid w:val="0030185E"/>
    <w:rsid w:val="00304115"/>
    <w:rsid w:val="00304340"/>
    <w:rsid w:val="003048B6"/>
    <w:rsid w:val="00305032"/>
    <w:rsid w:val="00305934"/>
    <w:rsid w:val="00305980"/>
    <w:rsid w:val="00306363"/>
    <w:rsid w:val="003077B6"/>
    <w:rsid w:val="00307830"/>
    <w:rsid w:val="00307A65"/>
    <w:rsid w:val="00307DD8"/>
    <w:rsid w:val="003117F8"/>
    <w:rsid w:val="00312E8F"/>
    <w:rsid w:val="0031361D"/>
    <w:rsid w:val="003136E3"/>
    <w:rsid w:val="003139C5"/>
    <w:rsid w:val="00313EE8"/>
    <w:rsid w:val="00314306"/>
    <w:rsid w:val="003147C9"/>
    <w:rsid w:val="00314CF7"/>
    <w:rsid w:val="00315DDE"/>
    <w:rsid w:val="00316EEC"/>
    <w:rsid w:val="003202DC"/>
    <w:rsid w:val="00320EB7"/>
    <w:rsid w:val="003229ED"/>
    <w:rsid w:val="00322FAB"/>
    <w:rsid w:val="0032311D"/>
    <w:rsid w:val="00323AA6"/>
    <w:rsid w:val="00325085"/>
    <w:rsid w:val="00325D1D"/>
    <w:rsid w:val="00325F3A"/>
    <w:rsid w:val="00326B52"/>
    <w:rsid w:val="00326DA0"/>
    <w:rsid w:val="00326DF4"/>
    <w:rsid w:val="003274A5"/>
    <w:rsid w:val="00330D24"/>
    <w:rsid w:val="00330E63"/>
    <w:rsid w:val="00331126"/>
    <w:rsid w:val="003312CB"/>
    <w:rsid w:val="00331C09"/>
    <w:rsid w:val="0033293A"/>
    <w:rsid w:val="00332F3C"/>
    <w:rsid w:val="00333270"/>
    <w:rsid w:val="00333FEC"/>
    <w:rsid w:val="00335276"/>
    <w:rsid w:val="00335341"/>
    <w:rsid w:val="00336071"/>
    <w:rsid w:val="003361A4"/>
    <w:rsid w:val="003361E9"/>
    <w:rsid w:val="0034407C"/>
    <w:rsid w:val="003445E7"/>
    <w:rsid w:val="0034532A"/>
    <w:rsid w:val="00345A67"/>
    <w:rsid w:val="00345C72"/>
    <w:rsid w:val="00346625"/>
    <w:rsid w:val="003472A5"/>
    <w:rsid w:val="00350BB1"/>
    <w:rsid w:val="003515E9"/>
    <w:rsid w:val="00351616"/>
    <w:rsid w:val="0035171D"/>
    <w:rsid w:val="00351BDD"/>
    <w:rsid w:val="00352A6F"/>
    <w:rsid w:val="00352B6D"/>
    <w:rsid w:val="00352BC7"/>
    <w:rsid w:val="00352BD5"/>
    <w:rsid w:val="00352CAD"/>
    <w:rsid w:val="0035344D"/>
    <w:rsid w:val="00353F4B"/>
    <w:rsid w:val="0035508F"/>
    <w:rsid w:val="00355B36"/>
    <w:rsid w:val="00356736"/>
    <w:rsid w:val="003577F0"/>
    <w:rsid w:val="00357BA1"/>
    <w:rsid w:val="003616C5"/>
    <w:rsid w:val="003616FB"/>
    <w:rsid w:val="00361891"/>
    <w:rsid w:val="003618A1"/>
    <w:rsid w:val="00361E54"/>
    <w:rsid w:val="00362FC6"/>
    <w:rsid w:val="00363B49"/>
    <w:rsid w:val="00363C64"/>
    <w:rsid w:val="003640F1"/>
    <w:rsid w:val="00365AA3"/>
    <w:rsid w:val="0036649C"/>
    <w:rsid w:val="003668CA"/>
    <w:rsid w:val="003673B3"/>
    <w:rsid w:val="00367AD7"/>
    <w:rsid w:val="00367D4D"/>
    <w:rsid w:val="00367E30"/>
    <w:rsid w:val="00370249"/>
    <w:rsid w:val="003717FB"/>
    <w:rsid w:val="00372690"/>
    <w:rsid w:val="0037302C"/>
    <w:rsid w:val="00373B97"/>
    <w:rsid w:val="00373FD8"/>
    <w:rsid w:val="003749FB"/>
    <w:rsid w:val="00374DBB"/>
    <w:rsid w:val="003752D2"/>
    <w:rsid w:val="00375D71"/>
    <w:rsid w:val="00376898"/>
    <w:rsid w:val="00376DB9"/>
    <w:rsid w:val="00376F2B"/>
    <w:rsid w:val="0037737E"/>
    <w:rsid w:val="0038022A"/>
    <w:rsid w:val="00380974"/>
    <w:rsid w:val="00380D31"/>
    <w:rsid w:val="003815A3"/>
    <w:rsid w:val="0038248E"/>
    <w:rsid w:val="0038302F"/>
    <w:rsid w:val="0038406A"/>
    <w:rsid w:val="003843D4"/>
    <w:rsid w:val="0038585D"/>
    <w:rsid w:val="00385A2D"/>
    <w:rsid w:val="00386173"/>
    <w:rsid w:val="0038664A"/>
    <w:rsid w:val="003868DE"/>
    <w:rsid w:val="00390126"/>
    <w:rsid w:val="0039272A"/>
    <w:rsid w:val="00392AA9"/>
    <w:rsid w:val="00393409"/>
    <w:rsid w:val="00393BC2"/>
    <w:rsid w:val="0039454B"/>
    <w:rsid w:val="00394911"/>
    <w:rsid w:val="0039529A"/>
    <w:rsid w:val="00395ECF"/>
    <w:rsid w:val="003960A8"/>
    <w:rsid w:val="00397B76"/>
    <w:rsid w:val="003A1332"/>
    <w:rsid w:val="003A19BE"/>
    <w:rsid w:val="003A1FEE"/>
    <w:rsid w:val="003A2F1A"/>
    <w:rsid w:val="003A416F"/>
    <w:rsid w:val="003A5012"/>
    <w:rsid w:val="003A5783"/>
    <w:rsid w:val="003A5BCD"/>
    <w:rsid w:val="003A634A"/>
    <w:rsid w:val="003A7FFD"/>
    <w:rsid w:val="003B324A"/>
    <w:rsid w:val="003B47DF"/>
    <w:rsid w:val="003B49F0"/>
    <w:rsid w:val="003B58F4"/>
    <w:rsid w:val="003B6643"/>
    <w:rsid w:val="003C0272"/>
    <w:rsid w:val="003C05CC"/>
    <w:rsid w:val="003C14D7"/>
    <w:rsid w:val="003C15E0"/>
    <w:rsid w:val="003C1A82"/>
    <w:rsid w:val="003C292B"/>
    <w:rsid w:val="003C2A56"/>
    <w:rsid w:val="003C2EA1"/>
    <w:rsid w:val="003C2F8C"/>
    <w:rsid w:val="003C41D7"/>
    <w:rsid w:val="003C4AA3"/>
    <w:rsid w:val="003C4DCF"/>
    <w:rsid w:val="003C5809"/>
    <w:rsid w:val="003C64E9"/>
    <w:rsid w:val="003C68E8"/>
    <w:rsid w:val="003C6C32"/>
    <w:rsid w:val="003C6D84"/>
    <w:rsid w:val="003C7746"/>
    <w:rsid w:val="003D2288"/>
    <w:rsid w:val="003D2E3C"/>
    <w:rsid w:val="003D5404"/>
    <w:rsid w:val="003D548A"/>
    <w:rsid w:val="003D7018"/>
    <w:rsid w:val="003D78A7"/>
    <w:rsid w:val="003E102D"/>
    <w:rsid w:val="003E2E31"/>
    <w:rsid w:val="003E2ED0"/>
    <w:rsid w:val="003E2F39"/>
    <w:rsid w:val="003E4310"/>
    <w:rsid w:val="003E44FB"/>
    <w:rsid w:val="003E4567"/>
    <w:rsid w:val="003E4D68"/>
    <w:rsid w:val="003E61E5"/>
    <w:rsid w:val="003E62BD"/>
    <w:rsid w:val="003E6A05"/>
    <w:rsid w:val="003E6B94"/>
    <w:rsid w:val="003E6F17"/>
    <w:rsid w:val="003E70B8"/>
    <w:rsid w:val="003E7E11"/>
    <w:rsid w:val="003F021C"/>
    <w:rsid w:val="003F0250"/>
    <w:rsid w:val="003F02C0"/>
    <w:rsid w:val="003F0408"/>
    <w:rsid w:val="003F2088"/>
    <w:rsid w:val="003F23F1"/>
    <w:rsid w:val="003F3A7A"/>
    <w:rsid w:val="003F3C83"/>
    <w:rsid w:val="003F40F1"/>
    <w:rsid w:val="003F4572"/>
    <w:rsid w:val="003F4D0C"/>
    <w:rsid w:val="0040122A"/>
    <w:rsid w:val="00401D5E"/>
    <w:rsid w:val="00402BC9"/>
    <w:rsid w:val="00402C18"/>
    <w:rsid w:val="00402FB3"/>
    <w:rsid w:val="0040426E"/>
    <w:rsid w:val="004042D6"/>
    <w:rsid w:val="00404626"/>
    <w:rsid w:val="004052A6"/>
    <w:rsid w:val="00405306"/>
    <w:rsid w:val="00405F63"/>
    <w:rsid w:val="00406DCF"/>
    <w:rsid w:val="0041053C"/>
    <w:rsid w:val="00410BC9"/>
    <w:rsid w:val="00412F46"/>
    <w:rsid w:val="00412FD7"/>
    <w:rsid w:val="00414497"/>
    <w:rsid w:val="004147BB"/>
    <w:rsid w:val="004154FE"/>
    <w:rsid w:val="00415FAE"/>
    <w:rsid w:val="00416006"/>
    <w:rsid w:val="00417900"/>
    <w:rsid w:val="00417C50"/>
    <w:rsid w:val="00417E9D"/>
    <w:rsid w:val="00421D59"/>
    <w:rsid w:val="00422C6C"/>
    <w:rsid w:val="00423ACD"/>
    <w:rsid w:val="00425391"/>
    <w:rsid w:val="00425B72"/>
    <w:rsid w:val="00427819"/>
    <w:rsid w:val="00430337"/>
    <w:rsid w:val="004316AD"/>
    <w:rsid w:val="004333C9"/>
    <w:rsid w:val="00433C2F"/>
    <w:rsid w:val="00434760"/>
    <w:rsid w:val="00435009"/>
    <w:rsid w:val="004355CE"/>
    <w:rsid w:val="00436B47"/>
    <w:rsid w:val="00437711"/>
    <w:rsid w:val="00437C24"/>
    <w:rsid w:val="004404F3"/>
    <w:rsid w:val="00441EB3"/>
    <w:rsid w:val="00441F57"/>
    <w:rsid w:val="004436D7"/>
    <w:rsid w:val="0044552D"/>
    <w:rsid w:val="00445FCD"/>
    <w:rsid w:val="00447FF8"/>
    <w:rsid w:val="00450114"/>
    <w:rsid w:val="0045011E"/>
    <w:rsid w:val="0045013C"/>
    <w:rsid w:val="0045073A"/>
    <w:rsid w:val="00450B1E"/>
    <w:rsid w:val="00450F0A"/>
    <w:rsid w:val="00451AD7"/>
    <w:rsid w:val="00452331"/>
    <w:rsid w:val="0045248B"/>
    <w:rsid w:val="00452CD9"/>
    <w:rsid w:val="0045309A"/>
    <w:rsid w:val="00453924"/>
    <w:rsid w:val="00453D28"/>
    <w:rsid w:val="00454D16"/>
    <w:rsid w:val="00454ED1"/>
    <w:rsid w:val="0045594B"/>
    <w:rsid w:val="0045631D"/>
    <w:rsid w:val="0046029C"/>
    <w:rsid w:val="00460C86"/>
    <w:rsid w:val="0046106D"/>
    <w:rsid w:val="00461BB2"/>
    <w:rsid w:val="00463031"/>
    <w:rsid w:val="004631B9"/>
    <w:rsid w:val="00463D17"/>
    <w:rsid w:val="004643BB"/>
    <w:rsid w:val="00464784"/>
    <w:rsid w:val="00464C1A"/>
    <w:rsid w:val="00464D01"/>
    <w:rsid w:val="00465201"/>
    <w:rsid w:val="00465768"/>
    <w:rsid w:val="004665BC"/>
    <w:rsid w:val="00466D53"/>
    <w:rsid w:val="00470ED6"/>
    <w:rsid w:val="004714E2"/>
    <w:rsid w:val="00471F20"/>
    <w:rsid w:val="0047248B"/>
    <w:rsid w:val="00472FFF"/>
    <w:rsid w:val="00474E89"/>
    <w:rsid w:val="00474ECB"/>
    <w:rsid w:val="0047526F"/>
    <w:rsid w:val="00476333"/>
    <w:rsid w:val="00477936"/>
    <w:rsid w:val="00477ED1"/>
    <w:rsid w:val="00477F2D"/>
    <w:rsid w:val="0048092C"/>
    <w:rsid w:val="004809F3"/>
    <w:rsid w:val="00480E77"/>
    <w:rsid w:val="004815A6"/>
    <w:rsid w:val="00482205"/>
    <w:rsid w:val="0048238E"/>
    <w:rsid w:val="004829B2"/>
    <w:rsid w:val="00482DE4"/>
    <w:rsid w:val="004845AB"/>
    <w:rsid w:val="00484812"/>
    <w:rsid w:val="004863AD"/>
    <w:rsid w:val="00486427"/>
    <w:rsid w:val="00487993"/>
    <w:rsid w:val="00490426"/>
    <w:rsid w:val="0049196C"/>
    <w:rsid w:val="0049210E"/>
    <w:rsid w:val="00492F53"/>
    <w:rsid w:val="00493B15"/>
    <w:rsid w:val="00493B48"/>
    <w:rsid w:val="004946A3"/>
    <w:rsid w:val="0049713C"/>
    <w:rsid w:val="00497FEE"/>
    <w:rsid w:val="004A0C34"/>
    <w:rsid w:val="004A0CEE"/>
    <w:rsid w:val="004A1B41"/>
    <w:rsid w:val="004A20B4"/>
    <w:rsid w:val="004A2363"/>
    <w:rsid w:val="004A279B"/>
    <w:rsid w:val="004A375E"/>
    <w:rsid w:val="004A408B"/>
    <w:rsid w:val="004A42B8"/>
    <w:rsid w:val="004A6087"/>
    <w:rsid w:val="004B09E1"/>
    <w:rsid w:val="004B15DB"/>
    <w:rsid w:val="004B1655"/>
    <w:rsid w:val="004B21B9"/>
    <w:rsid w:val="004B2E26"/>
    <w:rsid w:val="004B2F55"/>
    <w:rsid w:val="004B4518"/>
    <w:rsid w:val="004B5AB7"/>
    <w:rsid w:val="004B5E4B"/>
    <w:rsid w:val="004B785D"/>
    <w:rsid w:val="004B7990"/>
    <w:rsid w:val="004B7CB4"/>
    <w:rsid w:val="004C0062"/>
    <w:rsid w:val="004C1FF5"/>
    <w:rsid w:val="004C2663"/>
    <w:rsid w:val="004C26BD"/>
    <w:rsid w:val="004C3223"/>
    <w:rsid w:val="004C32D8"/>
    <w:rsid w:val="004C554B"/>
    <w:rsid w:val="004C75AA"/>
    <w:rsid w:val="004C7A82"/>
    <w:rsid w:val="004D117D"/>
    <w:rsid w:val="004D1509"/>
    <w:rsid w:val="004D20D2"/>
    <w:rsid w:val="004D3241"/>
    <w:rsid w:val="004D3967"/>
    <w:rsid w:val="004D3F6D"/>
    <w:rsid w:val="004D43CF"/>
    <w:rsid w:val="004D60D0"/>
    <w:rsid w:val="004D6EC5"/>
    <w:rsid w:val="004D72D2"/>
    <w:rsid w:val="004E03B8"/>
    <w:rsid w:val="004E097F"/>
    <w:rsid w:val="004E1956"/>
    <w:rsid w:val="004E1997"/>
    <w:rsid w:val="004E1F60"/>
    <w:rsid w:val="004E27BC"/>
    <w:rsid w:val="004E3F36"/>
    <w:rsid w:val="004E4184"/>
    <w:rsid w:val="004E48F2"/>
    <w:rsid w:val="004E5294"/>
    <w:rsid w:val="004E559B"/>
    <w:rsid w:val="004E58F9"/>
    <w:rsid w:val="004E7DB2"/>
    <w:rsid w:val="004F08E8"/>
    <w:rsid w:val="004F0928"/>
    <w:rsid w:val="004F15DB"/>
    <w:rsid w:val="004F1822"/>
    <w:rsid w:val="004F3F21"/>
    <w:rsid w:val="004F4C30"/>
    <w:rsid w:val="004F5616"/>
    <w:rsid w:val="004F5B51"/>
    <w:rsid w:val="004F6EBF"/>
    <w:rsid w:val="004F714A"/>
    <w:rsid w:val="004F7F07"/>
    <w:rsid w:val="005009D2"/>
    <w:rsid w:val="005017F6"/>
    <w:rsid w:val="00502318"/>
    <w:rsid w:val="00502BE2"/>
    <w:rsid w:val="0050532C"/>
    <w:rsid w:val="00505F58"/>
    <w:rsid w:val="00506943"/>
    <w:rsid w:val="005070EF"/>
    <w:rsid w:val="00507885"/>
    <w:rsid w:val="00510163"/>
    <w:rsid w:val="005102C8"/>
    <w:rsid w:val="00510363"/>
    <w:rsid w:val="00512ABC"/>
    <w:rsid w:val="0051381E"/>
    <w:rsid w:val="00513B43"/>
    <w:rsid w:val="00513F13"/>
    <w:rsid w:val="00513F2E"/>
    <w:rsid w:val="005142D6"/>
    <w:rsid w:val="0051541F"/>
    <w:rsid w:val="0051711C"/>
    <w:rsid w:val="0052068F"/>
    <w:rsid w:val="00521EA3"/>
    <w:rsid w:val="00521F22"/>
    <w:rsid w:val="00522041"/>
    <w:rsid w:val="00522580"/>
    <w:rsid w:val="005226A3"/>
    <w:rsid w:val="00522F95"/>
    <w:rsid w:val="0052373F"/>
    <w:rsid w:val="00524963"/>
    <w:rsid w:val="00530740"/>
    <w:rsid w:val="00531260"/>
    <w:rsid w:val="005313C7"/>
    <w:rsid w:val="005316C0"/>
    <w:rsid w:val="00531C91"/>
    <w:rsid w:val="00531D69"/>
    <w:rsid w:val="005326C9"/>
    <w:rsid w:val="005330FC"/>
    <w:rsid w:val="005331C8"/>
    <w:rsid w:val="005331EE"/>
    <w:rsid w:val="00533676"/>
    <w:rsid w:val="00533732"/>
    <w:rsid w:val="005355E9"/>
    <w:rsid w:val="00535666"/>
    <w:rsid w:val="00535DAD"/>
    <w:rsid w:val="00536E3A"/>
    <w:rsid w:val="005376B5"/>
    <w:rsid w:val="00537D3D"/>
    <w:rsid w:val="00541332"/>
    <w:rsid w:val="005417DC"/>
    <w:rsid w:val="00541FA8"/>
    <w:rsid w:val="0054223D"/>
    <w:rsid w:val="00542BD2"/>
    <w:rsid w:val="00542D4A"/>
    <w:rsid w:val="005432F6"/>
    <w:rsid w:val="00543AF8"/>
    <w:rsid w:val="005446AF"/>
    <w:rsid w:val="00544B3F"/>
    <w:rsid w:val="00544CDF"/>
    <w:rsid w:val="0054551B"/>
    <w:rsid w:val="00545761"/>
    <w:rsid w:val="00545874"/>
    <w:rsid w:val="0054663B"/>
    <w:rsid w:val="005466F5"/>
    <w:rsid w:val="00550C03"/>
    <w:rsid w:val="0055156D"/>
    <w:rsid w:val="005517A3"/>
    <w:rsid w:val="00551813"/>
    <w:rsid w:val="0055264E"/>
    <w:rsid w:val="00552791"/>
    <w:rsid w:val="00554005"/>
    <w:rsid w:val="0055403A"/>
    <w:rsid w:val="0055474E"/>
    <w:rsid w:val="005554A1"/>
    <w:rsid w:val="005575F6"/>
    <w:rsid w:val="00557636"/>
    <w:rsid w:val="0055794D"/>
    <w:rsid w:val="00557B13"/>
    <w:rsid w:val="00557BE2"/>
    <w:rsid w:val="00561A77"/>
    <w:rsid w:val="00561A7E"/>
    <w:rsid w:val="00561A7F"/>
    <w:rsid w:val="00561E47"/>
    <w:rsid w:val="00561FFD"/>
    <w:rsid w:val="0056203D"/>
    <w:rsid w:val="00562F52"/>
    <w:rsid w:val="00563075"/>
    <w:rsid w:val="0056367A"/>
    <w:rsid w:val="00564CF5"/>
    <w:rsid w:val="005660B0"/>
    <w:rsid w:val="00567065"/>
    <w:rsid w:val="0057140B"/>
    <w:rsid w:val="00571711"/>
    <w:rsid w:val="00571778"/>
    <w:rsid w:val="00571ECB"/>
    <w:rsid w:val="00572812"/>
    <w:rsid w:val="0057342D"/>
    <w:rsid w:val="005734A9"/>
    <w:rsid w:val="00573B12"/>
    <w:rsid w:val="00573B22"/>
    <w:rsid w:val="00573C08"/>
    <w:rsid w:val="005742A9"/>
    <w:rsid w:val="005747D7"/>
    <w:rsid w:val="00575265"/>
    <w:rsid w:val="00577ADB"/>
    <w:rsid w:val="00580027"/>
    <w:rsid w:val="00580CB5"/>
    <w:rsid w:val="00580E27"/>
    <w:rsid w:val="0058223D"/>
    <w:rsid w:val="005829C3"/>
    <w:rsid w:val="00582D74"/>
    <w:rsid w:val="00583445"/>
    <w:rsid w:val="00583705"/>
    <w:rsid w:val="005845D1"/>
    <w:rsid w:val="00585902"/>
    <w:rsid w:val="00585A6D"/>
    <w:rsid w:val="00587217"/>
    <w:rsid w:val="0058752D"/>
    <w:rsid w:val="0059053A"/>
    <w:rsid w:val="00591DBB"/>
    <w:rsid w:val="00593D85"/>
    <w:rsid w:val="005945F5"/>
    <w:rsid w:val="00594975"/>
    <w:rsid w:val="005949C1"/>
    <w:rsid w:val="00596CEC"/>
    <w:rsid w:val="00597959"/>
    <w:rsid w:val="005979AA"/>
    <w:rsid w:val="005A0682"/>
    <w:rsid w:val="005A16C0"/>
    <w:rsid w:val="005A214E"/>
    <w:rsid w:val="005A22AE"/>
    <w:rsid w:val="005A2D19"/>
    <w:rsid w:val="005A3A0B"/>
    <w:rsid w:val="005A44A9"/>
    <w:rsid w:val="005A5402"/>
    <w:rsid w:val="005A5F0E"/>
    <w:rsid w:val="005A6E2D"/>
    <w:rsid w:val="005A71F0"/>
    <w:rsid w:val="005A7D43"/>
    <w:rsid w:val="005A7DA8"/>
    <w:rsid w:val="005B00C0"/>
    <w:rsid w:val="005B2013"/>
    <w:rsid w:val="005B24F5"/>
    <w:rsid w:val="005B33B4"/>
    <w:rsid w:val="005B3B20"/>
    <w:rsid w:val="005B4A9D"/>
    <w:rsid w:val="005B4CD3"/>
    <w:rsid w:val="005B677D"/>
    <w:rsid w:val="005B6B0F"/>
    <w:rsid w:val="005B7D04"/>
    <w:rsid w:val="005C0EA2"/>
    <w:rsid w:val="005C1D12"/>
    <w:rsid w:val="005C21BF"/>
    <w:rsid w:val="005C27C9"/>
    <w:rsid w:val="005C2C43"/>
    <w:rsid w:val="005C3724"/>
    <w:rsid w:val="005C4E4E"/>
    <w:rsid w:val="005C603D"/>
    <w:rsid w:val="005C6655"/>
    <w:rsid w:val="005C6BCD"/>
    <w:rsid w:val="005C6C26"/>
    <w:rsid w:val="005C7D22"/>
    <w:rsid w:val="005D0BD7"/>
    <w:rsid w:val="005D1ABC"/>
    <w:rsid w:val="005D1E45"/>
    <w:rsid w:val="005D1F91"/>
    <w:rsid w:val="005D5ABB"/>
    <w:rsid w:val="005D5EC9"/>
    <w:rsid w:val="005D70D0"/>
    <w:rsid w:val="005D73D6"/>
    <w:rsid w:val="005E1C7F"/>
    <w:rsid w:val="005E2C34"/>
    <w:rsid w:val="005E2DD2"/>
    <w:rsid w:val="005E3797"/>
    <w:rsid w:val="005E3992"/>
    <w:rsid w:val="005E4297"/>
    <w:rsid w:val="005E5E2C"/>
    <w:rsid w:val="005E70EC"/>
    <w:rsid w:val="005F04A3"/>
    <w:rsid w:val="005F09E5"/>
    <w:rsid w:val="005F1500"/>
    <w:rsid w:val="005F16A1"/>
    <w:rsid w:val="005F3192"/>
    <w:rsid w:val="005F3D33"/>
    <w:rsid w:val="005F3E9F"/>
    <w:rsid w:val="005F4D80"/>
    <w:rsid w:val="005F5360"/>
    <w:rsid w:val="005F5C67"/>
    <w:rsid w:val="005F6397"/>
    <w:rsid w:val="005F63E2"/>
    <w:rsid w:val="005F7502"/>
    <w:rsid w:val="005F75D1"/>
    <w:rsid w:val="00600183"/>
    <w:rsid w:val="00600CEB"/>
    <w:rsid w:val="00601423"/>
    <w:rsid w:val="00602821"/>
    <w:rsid w:val="00603B50"/>
    <w:rsid w:val="006043B8"/>
    <w:rsid w:val="00604DC1"/>
    <w:rsid w:val="00605F6B"/>
    <w:rsid w:val="006062F3"/>
    <w:rsid w:val="006064B6"/>
    <w:rsid w:val="00606B1B"/>
    <w:rsid w:val="006074E3"/>
    <w:rsid w:val="00607812"/>
    <w:rsid w:val="006101B8"/>
    <w:rsid w:val="00610C70"/>
    <w:rsid w:val="0061158A"/>
    <w:rsid w:val="00611BDC"/>
    <w:rsid w:val="006123F4"/>
    <w:rsid w:val="00613A7F"/>
    <w:rsid w:val="00613B73"/>
    <w:rsid w:val="00613F5C"/>
    <w:rsid w:val="006143DD"/>
    <w:rsid w:val="0061489C"/>
    <w:rsid w:val="0061549D"/>
    <w:rsid w:val="00615B99"/>
    <w:rsid w:val="00615ED3"/>
    <w:rsid w:val="006163E7"/>
    <w:rsid w:val="00617242"/>
    <w:rsid w:val="0061762B"/>
    <w:rsid w:val="00621427"/>
    <w:rsid w:val="00621656"/>
    <w:rsid w:val="006220E5"/>
    <w:rsid w:val="006228BC"/>
    <w:rsid w:val="00623279"/>
    <w:rsid w:val="00623907"/>
    <w:rsid w:val="00623E8D"/>
    <w:rsid w:val="00624BB4"/>
    <w:rsid w:val="00625C28"/>
    <w:rsid w:val="00625E47"/>
    <w:rsid w:val="00625F6D"/>
    <w:rsid w:val="006270A5"/>
    <w:rsid w:val="00627924"/>
    <w:rsid w:val="0062792B"/>
    <w:rsid w:val="00627DCA"/>
    <w:rsid w:val="00627E09"/>
    <w:rsid w:val="00631021"/>
    <w:rsid w:val="00631D23"/>
    <w:rsid w:val="0063224D"/>
    <w:rsid w:val="006329C5"/>
    <w:rsid w:val="00633140"/>
    <w:rsid w:val="00633F06"/>
    <w:rsid w:val="006343D3"/>
    <w:rsid w:val="00634A69"/>
    <w:rsid w:val="006364B2"/>
    <w:rsid w:val="006369AD"/>
    <w:rsid w:val="006370FD"/>
    <w:rsid w:val="00640737"/>
    <w:rsid w:val="00640A24"/>
    <w:rsid w:val="006415F4"/>
    <w:rsid w:val="00641ABE"/>
    <w:rsid w:val="006422F3"/>
    <w:rsid w:val="006427C5"/>
    <w:rsid w:val="006427F7"/>
    <w:rsid w:val="00642824"/>
    <w:rsid w:val="00642DF5"/>
    <w:rsid w:val="00645546"/>
    <w:rsid w:val="00645E6B"/>
    <w:rsid w:val="00645F04"/>
    <w:rsid w:val="00646B6D"/>
    <w:rsid w:val="00647B0F"/>
    <w:rsid w:val="00650F42"/>
    <w:rsid w:val="00651DE6"/>
    <w:rsid w:val="0065252A"/>
    <w:rsid w:val="00653008"/>
    <w:rsid w:val="0065308E"/>
    <w:rsid w:val="0065309A"/>
    <w:rsid w:val="00654063"/>
    <w:rsid w:val="00654B93"/>
    <w:rsid w:val="00654E9F"/>
    <w:rsid w:val="00654ECF"/>
    <w:rsid w:val="00655133"/>
    <w:rsid w:val="00656D1C"/>
    <w:rsid w:val="0065780C"/>
    <w:rsid w:val="006579DD"/>
    <w:rsid w:val="00660700"/>
    <w:rsid w:val="00660D3C"/>
    <w:rsid w:val="00661C9E"/>
    <w:rsid w:val="00663D3D"/>
    <w:rsid w:val="0066401C"/>
    <w:rsid w:val="00664E1F"/>
    <w:rsid w:val="00665588"/>
    <w:rsid w:val="00665874"/>
    <w:rsid w:val="00665E6D"/>
    <w:rsid w:val="0066617C"/>
    <w:rsid w:val="006664B4"/>
    <w:rsid w:val="0066673B"/>
    <w:rsid w:val="00666841"/>
    <w:rsid w:val="00666B33"/>
    <w:rsid w:val="0067008E"/>
    <w:rsid w:val="00671683"/>
    <w:rsid w:val="006716EF"/>
    <w:rsid w:val="00671F17"/>
    <w:rsid w:val="0067227C"/>
    <w:rsid w:val="00672436"/>
    <w:rsid w:val="00673A34"/>
    <w:rsid w:val="00673E99"/>
    <w:rsid w:val="00673FDC"/>
    <w:rsid w:val="0067409F"/>
    <w:rsid w:val="00675093"/>
    <w:rsid w:val="006755CF"/>
    <w:rsid w:val="00676280"/>
    <w:rsid w:val="0067715F"/>
    <w:rsid w:val="00677B8E"/>
    <w:rsid w:val="00680AE5"/>
    <w:rsid w:val="00680F05"/>
    <w:rsid w:val="0068147C"/>
    <w:rsid w:val="00681CBE"/>
    <w:rsid w:val="006825A8"/>
    <w:rsid w:val="00682AE2"/>
    <w:rsid w:val="006843F9"/>
    <w:rsid w:val="00684546"/>
    <w:rsid w:val="00684847"/>
    <w:rsid w:val="00685A40"/>
    <w:rsid w:val="00686E8F"/>
    <w:rsid w:val="006875D5"/>
    <w:rsid w:val="00690F24"/>
    <w:rsid w:val="00692A32"/>
    <w:rsid w:val="006930E4"/>
    <w:rsid w:val="00693706"/>
    <w:rsid w:val="00693C37"/>
    <w:rsid w:val="00693E3C"/>
    <w:rsid w:val="00694265"/>
    <w:rsid w:val="00695CB6"/>
    <w:rsid w:val="00696FD2"/>
    <w:rsid w:val="0069735D"/>
    <w:rsid w:val="00697C52"/>
    <w:rsid w:val="006A0F62"/>
    <w:rsid w:val="006A17FA"/>
    <w:rsid w:val="006A27EA"/>
    <w:rsid w:val="006A2FAD"/>
    <w:rsid w:val="006A467F"/>
    <w:rsid w:val="006A50D8"/>
    <w:rsid w:val="006A5C4E"/>
    <w:rsid w:val="006A66FD"/>
    <w:rsid w:val="006A6977"/>
    <w:rsid w:val="006A69A3"/>
    <w:rsid w:val="006A7833"/>
    <w:rsid w:val="006A7A73"/>
    <w:rsid w:val="006A7A8F"/>
    <w:rsid w:val="006B00DB"/>
    <w:rsid w:val="006B0F07"/>
    <w:rsid w:val="006B1596"/>
    <w:rsid w:val="006B15F9"/>
    <w:rsid w:val="006B1830"/>
    <w:rsid w:val="006B1DD3"/>
    <w:rsid w:val="006B1FF6"/>
    <w:rsid w:val="006B2150"/>
    <w:rsid w:val="006B2CDD"/>
    <w:rsid w:val="006B32CA"/>
    <w:rsid w:val="006B46CB"/>
    <w:rsid w:val="006B4D69"/>
    <w:rsid w:val="006B57BF"/>
    <w:rsid w:val="006B6021"/>
    <w:rsid w:val="006B6271"/>
    <w:rsid w:val="006B66CB"/>
    <w:rsid w:val="006B76ED"/>
    <w:rsid w:val="006C03BA"/>
    <w:rsid w:val="006C2064"/>
    <w:rsid w:val="006C22A9"/>
    <w:rsid w:val="006C260C"/>
    <w:rsid w:val="006C2808"/>
    <w:rsid w:val="006C2DAE"/>
    <w:rsid w:val="006C3BA8"/>
    <w:rsid w:val="006C5305"/>
    <w:rsid w:val="006C5DA4"/>
    <w:rsid w:val="006D1A19"/>
    <w:rsid w:val="006D3150"/>
    <w:rsid w:val="006D46FE"/>
    <w:rsid w:val="006D4921"/>
    <w:rsid w:val="006D6461"/>
    <w:rsid w:val="006D7F57"/>
    <w:rsid w:val="006E004D"/>
    <w:rsid w:val="006E0183"/>
    <w:rsid w:val="006E0CE2"/>
    <w:rsid w:val="006E32A6"/>
    <w:rsid w:val="006E3C23"/>
    <w:rsid w:val="006E490D"/>
    <w:rsid w:val="006E5AF8"/>
    <w:rsid w:val="006E6453"/>
    <w:rsid w:val="006E6E6E"/>
    <w:rsid w:val="006E7967"/>
    <w:rsid w:val="006E79C2"/>
    <w:rsid w:val="006F0872"/>
    <w:rsid w:val="006F08D9"/>
    <w:rsid w:val="006F15BB"/>
    <w:rsid w:val="006F18A1"/>
    <w:rsid w:val="006F1B50"/>
    <w:rsid w:val="006F2242"/>
    <w:rsid w:val="006F3885"/>
    <w:rsid w:val="006F40D8"/>
    <w:rsid w:val="006F431C"/>
    <w:rsid w:val="006F446E"/>
    <w:rsid w:val="006F585E"/>
    <w:rsid w:val="006F7117"/>
    <w:rsid w:val="006F7764"/>
    <w:rsid w:val="006F799D"/>
    <w:rsid w:val="007000E5"/>
    <w:rsid w:val="00700C46"/>
    <w:rsid w:val="007011B0"/>
    <w:rsid w:val="007011BA"/>
    <w:rsid w:val="0070138C"/>
    <w:rsid w:val="007014E1"/>
    <w:rsid w:val="00702478"/>
    <w:rsid w:val="00702FE0"/>
    <w:rsid w:val="0070457B"/>
    <w:rsid w:val="0070561A"/>
    <w:rsid w:val="00705AFF"/>
    <w:rsid w:val="00705C40"/>
    <w:rsid w:val="00706608"/>
    <w:rsid w:val="007067FD"/>
    <w:rsid w:val="00706AFF"/>
    <w:rsid w:val="007101DF"/>
    <w:rsid w:val="00710481"/>
    <w:rsid w:val="00710A18"/>
    <w:rsid w:val="00710D78"/>
    <w:rsid w:val="00711942"/>
    <w:rsid w:val="00713966"/>
    <w:rsid w:val="00713B2F"/>
    <w:rsid w:val="007146DA"/>
    <w:rsid w:val="007147EA"/>
    <w:rsid w:val="007148F4"/>
    <w:rsid w:val="007155BC"/>
    <w:rsid w:val="00715B87"/>
    <w:rsid w:val="00715F78"/>
    <w:rsid w:val="00716365"/>
    <w:rsid w:val="0071671A"/>
    <w:rsid w:val="0071733D"/>
    <w:rsid w:val="00717495"/>
    <w:rsid w:val="00721405"/>
    <w:rsid w:val="00721C93"/>
    <w:rsid w:val="00722B27"/>
    <w:rsid w:val="00722DD8"/>
    <w:rsid w:val="00722DDB"/>
    <w:rsid w:val="00723DEE"/>
    <w:rsid w:val="007245A1"/>
    <w:rsid w:val="0072535B"/>
    <w:rsid w:val="007266DC"/>
    <w:rsid w:val="00726838"/>
    <w:rsid w:val="007269EE"/>
    <w:rsid w:val="00727D83"/>
    <w:rsid w:val="0073092E"/>
    <w:rsid w:val="00730A39"/>
    <w:rsid w:val="00730A48"/>
    <w:rsid w:val="00730E7E"/>
    <w:rsid w:val="0073253C"/>
    <w:rsid w:val="00733BA5"/>
    <w:rsid w:val="00734E78"/>
    <w:rsid w:val="00734EC1"/>
    <w:rsid w:val="007417DE"/>
    <w:rsid w:val="0074398D"/>
    <w:rsid w:val="00746B30"/>
    <w:rsid w:val="00746E58"/>
    <w:rsid w:val="00751A9D"/>
    <w:rsid w:val="00752949"/>
    <w:rsid w:val="00752B0B"/>
    <w:rsid w:val="00753889"/>
    <w:rsid w:val="00753A85"/>
    <w:rsid w:val="00754927"/>
    <w:rsid w:val="00754E50"/>
    <w:rsid w:val="00754FA0"/>
    <w:rsid w:val="00755B22"/>
    <w:rsid w:val="00755EA9"/>
    <w:rsid w:val="00756E0D"/>
    <w:rsid w:val="00756F94"/>
    <w:rsid w:val="007572D8"/>
    <w:rsid w:val="0075767C"/>
    <w:rsid w:val="00757816"/>
    <w:rsid w:val="00757D9F"/>
    <w:rsid w:val="00757DE8"/>
    <w:rsid w:val="00757EAB"/>
    <w:rsid w:val="00760372"/>
    <w:rsid w:val="00760FEE"/>
    <w:rsid w:val="00761094"/>
    <w:rsid w:val="00761754"/>
    <w:rsid w:val="00762B0D"/>
    <w:rsid w:val="00764AEA"/>
    <w:rsid w:val="00764E5A"/>
    <w:rsid w:val="007652B2"/>
    <w:rsid w:val="0076590F"/>
    <w:rsid w:val="007664F8"/>
    <w:rsid w:val="007668D7"/>
    <w:rsid w:val="00766B91"/>
    <w:rsid w:val="00766D9E"/>
    <w:rsid w:val="00770B18"/>
    <w:rsid w:val="007710B6"/>
    <w:rsid w:val="0077110C"/>
    <w:rsid w:val="0077118A"/>
    <w:rsid w:val="00772D9B"/>
    <w:rsid w:val="00772DE2"/>
    <w:rsid w:val="00772E14"/>
    <w:rsid w:val="00773CE8"/>
    <w:rsid w:val="00773D67"/>
    <w:rsid w:val="00775EDF"/>
    <w:rsid w:val="0077610E"/>
    <w:rsid w:val="0077685F"/>
    <w:rsid w:val="00776B04"/>
    <w:rsid w:val="007806A9"/>
    <w:rsid w:val="00780A43"/>
    <w:rsid w:val="00781A3E"/>
    <w:rsid w:val="00782A1F"/>
    <w:rsid w:val="00782E4A"/>
    <w:rsid w:val="00783ADD"/>
    <w:rsid w:val="00784266"/>
    <w:rsid w:val="00784AA8"/>
    <w:rsid w:val="00785583"/>
    <w:rsid w:val="00786020"/>
    <w:rsid w:val="0078666F"/>
    <w:rsid w:val="00786E5C"/>
    <w:rsid w:val="0078715E"/>
    <w:rsid w:val="007873C5"/>
    <w:rsid w:val="007875BB"/>
    <w:rsid w:val="00787F03"/>
    <w:rsid w:val="00790D28"/>
    <w:rsid w:val="00790F1B"/>
    <w:rsid w:val="00791BF8"/>
    <w:rsid w:val="00792AA7"/>
    <w:rsid w:val="00792E74"/>
    <w:rsid w:val="00794587"/>
    <w:rsid w:val="00796D27"/>
    <w:rsid w:val="00797EA0"/>
    <w:rsid w:val="007A011E"/>
    <w:rsid w:val="007A16F8"/>
    <w:rsid w:val="007A346E"/>
    <w:rsid w:val="007A3E85"/>
    <w:rsid w:val="007A435F"/>
    <w:rsid w:val="007B024F"/>
    <w:rsid w:val="007B0598"/>
    <w:rsid w:val="007B0677"/>
    <w:rsid w:val="007B181D"/>
    <w:rsid w:val="007B2116"/>
    <w:rsid w:val="007B30BC"/>
    <w:rsid w:val="007B3FA0"/>
    <w:rsid w:val="007B4B08"/>
    <w:rsid w:val="007B5013"/>
    <w:rsid w:val="007B69A1"/>
    <w:rsid w:val="007B728A"/>
    <w:rsid w:val="007B78AA"/>
    <w:rsid w:val="007B7BFC"/>
    <w:rsid w:val="007C16A7"/>
    <w:rsid w:val="007C1B47"/>
    <w:rsid w:val="007C24AB"/>
    <w:rsid w:val="007C3121"/>
    <w:rsid w:val="007C3126"/>
    <w:rsid w:val="007C39F2"/>
    <w:rsid w:val="007C3B3A"/>
    <w:rsid w:val="007C3EF3"/>
    <w:rsid w:val="007C50DD"/>
    <w:rsid w:val="007C6352"/>
    <w:rsid w:val="007C6471"/>
    <w:rsid w:val="007C64BA"/>
    <w:rsid w:val="007C66AC"/>
    <w:rsid w:val="007C6973"/>
    <w:rsid w:val="007C70B5"/>
    <w:rsid w:val="007C7D82"/>
    <w:rsid w:val="007C7F8B"/>
    <w:rsid w:val="007D091C"/>
    <w:rsid w:val="007D2147"/>
    <w:rsid w:val="007D283B"/>
    <w:rsid w:val="007D2D5F"/>
    <w:rsid w:val="007D341B"/>
    <w:rsid w:val="007D3D75"/>
    <w:rsid w:val="007D3FF0"/>
    <w:rsid w:val="007D6394"/>
    <w:rsid w:val="007D64FD"/>
    <w:rsid w:val="007D65CF"/>
    <w:rsid w:val="007D7B88"/>
    <w:rsid w:val="007E0626"/>
    <w:rsid w:val="007E0DAC"/>
    <w:rsid w:val="007E1437"/>
    <w:rsid w:val="007E2830"/>
    <w:rsid w:val="007E37F2"/>
    <w:rsid w:val="007E3B84"/>
    <w:rsid w:val="007E3ECC"/>
    <w:rsid w:val="007E471A"/>
    <w:rsid w:val="007E4DDE"/>
    <w:rsid w:val="007E50DE"/>
    <w:rsid w:val="007E57EB"/>
    <w:rsid w:val="007E59A3"/>
    <w:rsid w:val="007E5E3E"/>
    <w:rsid w:val="007E5EDD"/>
    <w:rsid w:val="007E61AA"/>
    <w:rsid w:val="007F0A61"/>
    <w:rsid w:val="007F14F0"/>
    <w:rsid w:val="007F32C8"/>
    <w:rsid w:val="007F37E1"/>
    <w:rsid w:val="007F47F0"/>
    <w:rsid w:val="007F4B53"/>
    <w:rsid w:val="007F5CDD"/>
    <w:rsid w:val="007F63E1"/>
    <w:rsid w:val="007F6884"/>
    <w:rsid w:val="007F6C9F"/>
    <w:rsid w:val="007F71BD"/>
    <w:rsid w:val="007F77C5"/>
    <w:rsid w:val="00801875"/>
    <w:rsid w:val="00801AE2"/>
    <w:rsid w:val="008025D2"/>
    <w:rsid w:val="0080283E"/>
    <w:rsid w:val="00802EEC"/>
    <w:rsid w:val="00803AD0"/>
    <w:rsid w:val="00803C3D"/>
    <w:rsid w:val="00803CCC"/>
    <w:rsid w:val="00805FB0"/>
    <w:rsid w:val="00806BCA"/>
    <w:rsid w:val="00806BED"/>
    <w:rsid w:val="00806F74"/>
    <w:rsid w:val="00811EBA"/>
    <w:rsid w:val="00812DC7"/>
    <w:rsid w:val="00812EB1"/>
    <w:rsid w:val="008147E5"/>
    <w:rsid w:val="008153F7"/>
    <w:rsid w:val="00815A16"/>
    <w:rsid w:val="00815FFC"/>
    <w:rsid w:val="0081669B"/>
    <w:rsid w:val="00817C79"/>
    <w:rsid w:val="00817E99"/>
    <w:rsid w:val="00821070"/>
    <w:rsid w:val="00821199"/>
    <w:rsid w:val="00821550"/>
    <w:rsid w:val="008218DE"/>
    <w:rsid w:val="008223F8"/>
    <w:rsid w:val="00822B7D"/>
    <w:rsid w:val="0082322B"/>
    <w:rsid w:val="0082346A"/>
    <w:rsid w:val="008244CF"/>
    <w:rsid w:val="008253E5"/>
    <w:rsid w:val="00826088"/>
    <w:rsid w:val="00826BBC"/>
    <w:rsid w:val="00826F55"/>
    <w:rsid w:val="0082793B"/>
    <w:rsid w:val="00830D3B"/>
    <w:rsid w:val="00832F31"/>
    <w:rsid w:val="00833263"/>
    <w:rsid w:val="008334A4"/>
    <w:rsid w:val="00833AA1"/>
    <w:rsid w:val="008346C4"/>
    <w:rsid w:val="008347EC"/>
    <w:rsid w:val="0083501E"/>
    <w:rsid w:val="00835BF4"/>
    <w:rsid w:val="00836525"/>
    <w:rsid w:val="00837470"/>
    <w:rsid w:val="008405B5"/>
    <w:rsid w:val="008409BD"/>
    <w:rsid w:val="00841F1B"/>
    <w:rsid w:val="008426CE"/>
    <w:rsid w:val="00842F68"/>
    <w:rsid w:val="00843B4C"/>
    <w:rsid w:val="0084447F"/>
    <w:rsid w:val="0084520B"/>
    <w:rsid w:val="00845D04"/>
    <w:rsid w:val="00846B2F"/>
    <w:rsid w:val="00847FC2"/>
    <w:rsid w:val="0085102E"/>
    <w:rsid w:val="00852475"/>
    <w:rsid w:val="00852953"/>
    <w:rsid w:val="008529A6"/>
    <w:rsid w:val="00853907"/>
    <w:rsid w:val="00854496"/>
    <w:rsid w:val="00854B38"/>
    <w:rsid w:val="008556F9"/>
    <w:rsid w:val="008560B3"/>
    <w:rsid w:val="008568D0"/>
    <w:rsid w:val="0086218A"/>
    <w:rsid w:val="008624A8"/>
    <w:rsid w:val="008625DD"/>
    <w:rsid w:val="00862D86"/>
    <w:rsid w:val="0086311C"/>
    <w:rsid w:val="0086340C"/>
    <w:rsid w:val="00863816"/>
    <w:rsid w:val="00863845"/>
    <w:rsid w:val="00863DDC"/>
    <w:rsid w:val="00864A90"/>
    <w:rsid w:val="00867A1D"/>
    <w:rsid w:val="008703DA"/>
    <w:rsid w:val="00870968"/>
    <w:rsid w:val="0087203D"/>
    <w:rsid w:val="00872229"/>
    <w:rsid w:val="0087293A"/>
    <w:rsid w:val="00873B2F"/>
    <w:rsid w:val="00873CFF"/>
    <w:rsid w:val="008741C9"/>
    <w:rsid w:val="00875EC4"/>
    <w:rsid w:val="00876C17"/>
    <w:rsid w:val="008779D5"/>
    <w:rsid w:val="0088040C"/>
    <w:rsid w:val="008809E6"/>
    <w:rsid w:val="0088119A"/>
    <w:rsid w:val="0088178E"/>
    <w:rsid w:val="008824B7"/>
    <w:rsid w:val="008827B8"/>
    <w:rsid w:val="008831E0"/>
    <w:rsid w:val="0088487C"/>
    <w:rsid w:val="00884B21"/>
    <w:rsid w:val="00885C23"/>
    <w:rsid w:val="00886669"/>
    <w:rsid w:val="008901EC"/>
    <w:rsid w:val="008909C7"/>
    <w:rsid w:val="0089156E"/>
    <w:rsid w:val="008916A8"/>
    <w:rsid w:val="00891814"/>
    <w:rsid w:val="008920BC"/>
    <w:rsid w:val="008924F1"/>
    <w:rsid w:val="00892547"/>
    <w:rsid w:val="00892C11"/>
    <w:rsid w:val="00893037"/>
    <w:rsid w:val="00893115"/>
    <w:rsid w:val="00893789"/>
    <w:rsid w:val="00893CB4"/>
    <w:rsid w:val="00893DF5"/>
    <w:rsid w:val="00895A28"/>
    <w:rsid w:val="00895D8D"/>
    <w:rsid w:val="008964BA"/>
    <w:rsid w:val="008964D6"/>
    <w:rsid w:val="008965A2"/>
    <w:rsid w:val="008965C2"/>
    <w:rsid w:val="008966D5"/>
    <w:rsid w:val="008975E0"/>
    <w:rsid w:val="00897CFF"/>
    <w:rsid w:val="00897DAF"/>
    <w:rsid w:val="008A0736"/>
    <w:rsid w:val="008A33F4"/>
    <w:rsid w:val="008A4639"/>
    <w:rsid w:val="008A4712"/>
    <w:rsid w:val="008A4B97"/>
    <w:rsid w:val="008A57F7"/>
    <w:rsid w:val="008A5AF0"/>
    <w:rsid w:val="008A616C"/>
    <w:rsid w:val="008B0025"/>
    <w:rsid w:val="008B05D6"/>
    <w:rsid w:val="008B0A0C"/>
    <w:rsid w:val="008B169D"/>
    <w:rsid w:val="008B1762"/>
    <w:rsid w:val="008B1FE2"/>
    <w:rsid w:val="008B2425"/>
    <w:rsid w:val="008B308B"/>
    <w:rsid w:val="008B4787"/>
    <w:rsid w:val="008B4AAF"/>
    <w:rsid w:val="008B5FD7"/>
    <w:rsid w:val="008B64B7"/>
    <w:rsid w:val="008B7F12"/>
    <w:rsid w:val="008C06B8"/>
    <w:rsid w:val="008C0A9D"/>
    <w:rsid w:val="008C147B"/>
    <w:rsid w:val="008C1FEB"/>
    <w:rsid w:val="008C220A"/>
    <w:rsid w:val="008C2E2D"/>
    <w:rsid w:val="008C385F"/>
    <w:rsid w:val="008C41BA"/>
    <w:rsid w:val="008C47C1"/>
    <w:rsid w:val="008C4D91"/>
    <w:rsid w:val="008C56A5"/>
    <w:rsid w:val="008C5BC5"/>
    <w:rsid w:val="008C6C74"/>
    <w:rsid w:val="008C6C75"/>
    <w:rsid w:val="008C7053"/>
    <w:rsid w:val="008D1CAA"/>
    <w:rsid w:val="008D1CB1"/>
    <w:rsid w:val="008D28BE"/>
    <w:rsid w:val="008D37DA"/>
    <w:rsid w:val="008D3B70"/>
    <w:rsid w:val="008D4D7A"/>
    <w:rsid w:val="008D500D"/>
    <w:rsid w:val="008D53AA"/>
    <w:rsid w:val="008D65CC"/>
    <w:rsid w:val="008D6D26"/>
    <w:rsid w:val="008D6E5C"/>
    <w:rsid w:val="008E2A37"/>
    <w:rsid w:val="008E2E6D"/>
    <w:rsid w:val="008E3AAD"/>
    <w:rsid w:val="008E4569"/>
    <w:rsid w:val="008E48B4"/>
    <w:rsid w:val="008E4911"/>
    <w:rsid w:val="008E57DE"/>
    <w:rsid w:val="008E7F33"/>
    <w:rsid w:val="008F05D2"/>
    <w:rsid w:val="008F0D47"/>
    <w:rsid w:val="008F0DB5"/>
    <w:rsid w:val="008F15DD"/>
    <w:rsid w:val="008F1900"/>
    <w:rsid w:val="008F1BEE"/>
    <w:rsid w:val="008F25C8"/>
    <w:rsid w:val="008F2A97"/>
    <w:rsid w:val="008F2BBB"/>
    <w:rsid w:val="008F43AB"/>
    <w:rsid w:val="008F5459"/>
    <w:rsid w:val="008F57B2"/>
    <w:rsid w:val="008F6252"/>
    <w:rsid w:val="008F71C5"/>
    <w:rsid w:val="008F7BD6"/>
    <w:rsid w:val="00900EB3"/>
    <w:rsid w:val="00901E89"/>
    <w:rsid w:val="0090242F"/>
    <w:rsid w:val="0090346A"/>
    <w:rsid w:val="0090364A"/>
    <w:rsid w:val="00904457"/>
    <w:rsid w:val="00904E3A"/>
    <w:rsid w:val="0090588C"/>
    <w:rsid w:val="0090688A"/>
    <w:rsid w:val="009102FF"/>
    <w:rsid w:val="00911969"/>
    <w:rsid w:val="00912589"/>
    <w:rsid w:val="009133E3"/>
    <w:rsid w:val="009136A8"/>
    <w:rsid w:val="00914C30"/>
    <w:rsid w:val="009150F9"/>
    <w:rsid w:val="0091515F"/>
    <w:rsid w:val="00915F80"/>
    <w:rsid w:val="0091614C"/>
    <w:rsid w:val="00916D6A"/>
    <w:rsid w:val="00917537"/>
    <w:rsid w:val="00917CD3"/>
    <w:rsid w:val="009202E6"/>
    <w:rsid w:val="00921540"/>
    <w:rsid w:val="00921CCC"/>
    <w:rsid w:val="0092201E"/>
    <w:rsid w:val="0092311E"/>
    <w:rsid w:val="00923652"/>
    <w:rsid w:val="0092392E"/>
    <w:rsid w:val="00923E32"/>
    <w:rsid w:val="00924326"/>
    <w:rsid w:val="00924F0E"/>
    <w:rsid w:val="00926868"/>
    <w:rsid w:val="00927349"/>
    <w:rsid w:val="009274B3"/>
    <w:rsid w:val="00927CCD"/>
    <w:rsid w:val="0093069E"/>
    <w:rsid w:val="009313A5"/>
    <w:rsid w:val="00931876"/>
    <w:rsid w:val="0093295C"/>
    <w:rsid w:val="00934B4D"/>
    <w:rsid w:val="0093524F"/>
    <w:rsid w:val="0093560A"/>
    <w:rsid w:val="00935C6F"/>
    <w:rsid w:val="00935FC3"/>
    <w:rsid w:val="0093609F"/>
    <w:rsid w:val="00936AB7"/>
    <w:rsid w:val="009377C5"/>
    <w:rsid w:val="009418BA"/>
    <w:rsid w:val="00942535"/>
    <w:rsid w:val="009434EE"/>
    <w:rsid w:val="00943F86"/>
    <w:rsid w:val="009443A9"/>
    <w:rsid w:val="00944815"/>
    <w:rsid w:val="00944904"/>
    <w:rsid w:val="00946398"/>
    <w:rsid w:val="009465DF"/>
    <w:rsid w:val="00950AE8"/>
    <w:rsid w:val="00950C08"/>
    <w:rsid w:val="009517C7"/>
    <w:rsid w:val="00952B86"/>
    <w:rsid w:val="009538E2"/>
    <w:rsid w:val="009538E4"/>
    <w:rsid w:val="00953C48"/>
    <w:rsid w:val="0095521F"/>
    <w:rsid w:val="009576BD"/>
    <w:rsid w:val="00957D95"/>
    <w:rsid w:val="00960937"/>
    <w:rsid w:val="00960D45"/>
    <w:rsid w:val="00962267"/>
    <w:rsid w:val="00963A93"/>
    <w:rsid w:val="00965056"/>
    <w:rsid w:val="00965470"/>
    <w:rsid w:val="009661B1"/>
    <w:rsid w:val="009702A1"/>
    <w:rsid w:val="009706E6"/>
    <w:rsid w:val="00971E07"/>
    <w:rsid w:val="009728C7"/>
    <w:rsid w:val="00973ADA"/>
    <w:rsid w:val="00973D14"/>
    <w:rsid w:val="00973E2F"/>
    <w:rsid w:val="0097490E"/>
    <w:rsid w:val="00975669"/>
    <w:rsid w:val="00976B9E"/>
    <w:rsid w:val="00976E64"/>
    <w:rsid w:val="009772A4"/>
    <w:rsid w:val="009775B3"/>
    <w:rsid w:val="00977DD9"/>
    <w:rsid w:val="009803F7"/>
    <w:rsid w:val="009805DC"/>
    <w:rsid w:val="00980831"/>
    <w:rsid w:val="00980D75"/>
    <w:rsid w:val="009813A5"/>
    <w:rsid w:val="0098295C"/>
    <w:rsid w:val="009830C6"/>
    <w:rsid w:val="0098321F"/>
    <w:rsid w:val="00983457"/>
    <w:rsid w:val="00984939"/>
    <w:rsid w:val="00984D17"/>
    <w:rsid w:val="00984D35"/>
    <w:rsid w:val="00985326"/>
    <w:rsid w:val="00985FAA"/>
    <w:rsid w:val="00985FEF"/>
    <w:rsid w:val="00986A88"/>
    <w:rsid w:val="00986CEC"/>
    <w:rsid w:val="00986E94"/>
    <w:rsid w:val="009870D9"/>
    <w:rsid w:val="009876DA"/>
    <w:rsid w:val="009909B4"/>
    <w:rsid w:val="00990BF0"/>
    <w:rsid w:val="00991051"/>
    <w:rsid w:val="009917A2"/>
    <w:rsid w:val="00991968"/>
    <w:rsid w:val="009938C9"/>
    <w:rsid w:val="00993E67"/>
    <w:rsid w:val="009955EB"/>
    <w:rsid w:val="00995C8F"/>
    <w:rsid w:val="00995F8B"/>
    <w:rsid w:val="009A0125"/>
    <w:rsid w:val="009A02F0"/>
    <w:rsid w:val="009A0AEC"/>
    <w:rsid w:val="009A1462"/>
    <w:rsid w:val="009A2105"/>
    <w:rsid w:val="009A245F"/>
    <w:rsid w:val="009A30FA"/>
    <w:rsid w:val="009A38A3"/>
    <w:rsid w:val="009A430F"/>
    <w:rsid w:val="009A482B"/>
    <w:rsid w:val="009A4958"/>
    <w:rsid w:val="009A6B22"/>
    <w:rsid w:val="009A6C20"/>
    <w:rsid w:val="009A6DE3"/>
    <w:rsid w:val="009A7DEB"/>
    <w:rsid w:val="009B165B"/>
    <w:rsid w:val="009B3162"/>
    <w:rsid w:val="009B3C38"/>
    <w:rsid w:val="009B3F96"/>
    <w:rsid w:val="009B4019"/>
    <w:rsid w:val="009B42BA"/>
    <w:rsid w:val="009B4516"/>
    <w:rsid w:val="009B4ADC"/>
    <w:rsid w:val="009B51FA"/>
    <w:rsid w:val="009B6DCA"/>
    <w:rsid w:val="009C161E"/>
    <w:rsid w:val="009C191C"/>
    <w:rsid w:val="009C2889"/>
    <w:rsid w:val="009C3D34"/>
    <w:rsid w:val="009C4F9D"/>
    <w:rsid w:val="009C61F1"/>
    <w:rsid w:val="009D0CD1"/>
    <w:rsid w:val="009D1469"/>
    <w:rsid w:val="009D1AF3"/>
    <w:rsid w:val="009D1BCF"/>
    <w:rsid w:val="009D2C47"/>
    <w:rsid w:val="009D343B"/>
    <w:rsid w:val="009D36A1"/>
    <w:rsid w:val="009D3D3F"/>
    <w:rsid w:val="009D455E"/>
    <w:rsid w:val="009D476C"/>
    <w:rsid w:val="009D49AF"/>
    <w:rsid w:val="009D4A3F"/>
    <w:rsid w:val="009D5200"/>
    <w:rsid w:val="009D52EC"/>
    <w:rsid w:val="009D68FF"/>
    <w:rsid w:val="009D730E"/>
    <w:rsid w:val="009E14AE"/>
    <w:rsid w:val="009E1C28"/>
    <w:rsid w:val="009E29EA"/>
    <w:rsid w:val="009E2AEC"/>
    <w:rsid w:val="009E35A5"/>
    <w:rsid w:val="009E361A"/>
    <w:rsid w:val="009E4C9B"/>
    <w:rsid w:val="009E4F36"/>
    <w:rsid w:val="009E714E"/>
    <w:rsid w:val="009E7807"/>
    <w:rsid w:val="009E7EC3"/>
    <w:rsid w:val="009F2079"/>
    <w:rsid w:val="009F2350"/>
    <w:rsid w:val="009F35DF"/>
    <w:rsid w:val="009F5B1C"/>
    <w:rsid w:val="009F7515"/>
    <w:rsid w:val="009F78BE"/>
    <w:rsid w:val="00A00A50"/>
    <w:rsid w:val="00A00B64"/>
    <w:rsid w:val="00A03DCC"/>
    <w:rsid w:val="00A03E55"/>
    <w:rsid w:val="00A04B7C"/>
    <w:rsid w:val="00A0513A"/>
    <w:rsid w:val="00A0565F"/>
    <w:rsid w:val="00A05D4A"/>
    <w:rsid w:val="00A0680A"/>
    <w:rsid w:val="00A06F93"/>
    <w:rsid w:val="00A07119"/>
    <w:rsid w:val="00A07714"/>
    <w:rsid w:val="00A077CC"/>
    <w:rsid w:val="00A07E0A"/>
    <w:rsid w:val="00A106A3"/>
    <w:rsid w:val="00A12972"/>
    <w:rsid w:val="00A133CD"/>
    <w:rsid w:val="00A13EC5"/>
    <w:rsid w:val="00A14E4F"/>
    <w:rsid w:val="00A15C46"/>
    <w:rsid w:val="00A16580"/>
    <w:rsid w:val="00A177C0"/>
    <w:rsid w:val="00A17FD3"/>
    <w:rsid w:val="00A20527"/>
    <w:rsid w:val="00A20AFD"/>
    <w:rsid w:val="00A20D1D"/>
    <w:rsid w:val="00A210C6"/>
    <w:rsid w:val="00A210E2"/>
    <w:rsid w:val="00A213E2"/>
    <w:rsid w:val="00A219D5"/>
    <w:rsid w:val="00A21C98"/>
    <w:rsid w:val="00A21EB3"/>
    <w:rsid w:val="00A225E5"/>
    <w:rsid w:val="00A22FFF"/>
    <w:rsid w:val="00A230C1"/>
    <w:rsid w:val="00A237A4"/>
    <w:rsid w:val="00A24CCD"/>
    <w:rsid w:val="00A24DAF"/>
    <w:rsid w:val="00A24FF0"/>
    <w:rsid w:val="00A261B1"/>
    <w:rsid w:val="00A26687"/>
    <w:rsid w:val="00A27383"/>
    <w:rsid w:val="00A319BF"/>
    <w:rsid w:val="00A31D3F"/>
    <w:rsid w:val="00A34726"/>
    <w:rsid w:val="00A34885"/>
    <w:rsid w:val="00A35AE8"/>
    <w:rsid w:val="00A36375"/>
    <w:rsid w:val="00A364C9"/>
    <w:rsid w:val="00A36959"/>
    <w:rsid w:val="00A36F0F"/>
    <w:rsid w:val="00A40BF0"/>
    <w:rsid w:val="00A42081"/>
    <w:rsid w:val="00A426E0"/>
    <w:rsid w:val="00A42F3B"/>
    <w:rsid w:val="00A43EE9"/>
    <w:rsid w:val="00A44F9E"/>
    <w:rsid w:val="00A4506B"/>
    <w:rsid w:val="00A45CAC"/>
    <w:rsid w:val="00A46B04"/>
    <w:rsid w:val="00A47E39"/>
    <w:rsid w:val="00A53742"/>
    <w:rsid w:val="00A53C6E"/>
    <w:rsid w:val="00A54046"/>
    <w:rsid w:val="00A54C21"/>
    <w:rsid w:val="00A55EDF"/>
    <w:rsid w:val="00A56E88"/>
    <w:rsid w:val="00A5706E"/>
    <w:rsid w:val="00A570D6"/>
    <w:rsid w:val="00A608FE"/>
    <w:rsid w:val="00A61170"/>
    <w:rsid w:val="00A61F11"/>
    <w:rsid w:val="00A62AA5"/>
    <w:rsid w:val="00A62D11"/>
    <w:rsid w:val="00A6498C"/>
    <w:rsid w:val="00A65AD1"/>
    <w:rsid w:val="00A65FBA"/>
    <w:rsid w:val="00A66653"/>
    <w:rsid w:val="00A66A1A"/>
    <w:rsid w:val="00A66DD0"/>
    <w:rsid w:val="00A70747"/>
    <w:rsid w:val="00A70FFD"/>
    <w:rsid w:val="00A71BFE"/>
    <w:rsid w:val="00A72F76"/>
    <w:rsid w:val="00A731C6"/>
    <w:rsid w:val="00A740D1"/>
    <w:rsid w:val="00A74E6A"/>
    <w:rsid w:val="00A76789"/>
    <w:rsid w:val="00A778C0"/>
    <w:rsid w:val="00A77CB3"/>
    <w:rsid w:val="00A77DD6"/>
    <w:rsid w:val="00A80A5D"/>
    <w:rsid w:val="00A814AB"/>
    <w:rsid w:val="00A81F89"/>
    <w:rsid w:val="00A82725"/>
    <w:rsid w:val="00A83C3F"/>
    <w:rsid w:val="00A84295"/>
    <w:rsid w:val="00A844C0"/>
    <w:rsid w:val="00A8510C"/>
    <w:rsid w:val="00A8730E"/>
    <w:rsid w:val="00A87BA9"/>
    <w:rsid w:val="00A9033D"/>
    <w:rsid w:val="00A9054D"/>
    <w:rsid w:val="00A918E5"/>
    <w:rsid w:val="00A920AA"/>
    <w:rsid w:val="00A9233A"/>
    <w:rsid w:val="00A927E5"/>
    <w:rsid w:val="00A92A3A"/>
    <w:rsid w:val="00A9492F"/>
    <w:rsid w:val="00A950AB"/>
    <w:rsid w:val="00A95E04"/>
    <w:rsid w:val="00A97241"/>
    <w:rsid w:val="00A978D8"/>
    <w:rsid w:val="00A97F61"/>
    <w:rsid w:val="00AA09A3"/>
    <w:rsid w:val="00AA1804"/>
    <w:rsid w:val="00AA2187"/>
    <w:rsid w:val="00AA274E"/>
    <w:rsid w:val="00AA28E9"/>
    <w:rsid w:val="00AA3F15"/>
    <w:rsid w:val="00AA53D8"/>
    <w:rsid w:val="00AA5F8D"/>
    <w:rsid w:val="00AA61CC"/>
    <w:rsid w:val="00AB03F5"/>
    <w:rsid w:val="00AB0A61"/>
    <w:rsid w:val="00AB1A10"/>
    <w:rsid w:val="00AB2071"/>
    <w:rsid w:val="00AB259F"/>
    <w:rsid w:val="00AB27EE"/>
    <w:rsid w:val="00AB2DA2"/>
    <w:rsid w:val="00AB3392"/>
    <w:rsid w:val="00AB377D"/>
    <w:rsid w:val="00AB3E1B"/>
    <w:rsid w:val="00AB5F08"/>
    <w:rsid w:val="00AB6BB5"/>
    <w:rsid w:val="00AB7086"/>
    <w:rsid w:val="00AB7A96"/>
    <w:rsid w:val="00AB7F1E"/>
    <w:rsid w:val="00AC0681"/>
    <w:rsid w:val="00AC0AC8"/>
    <w:rsid w:val="00AC14CF"/>
    <w:rsid w:val="00AC1A8A"/>
    <w:rsid w:val="00AC574C"/>
    <w:rsid w:val="00AC6F3F"/>
    <w:rsid w:val="00AC7CB7"/>
    <w:rsid w:val="00AD03EA"/>
    <w:rsid w:val="00AD0D7D"/>
    <w:rsid w:val="00AD11B5"/>
    <w:rsid w:val="00AD1808"/>
    <w:rsid w:val="00AD1CF4"/>
    <w:rsid w:val="00AD20A2"/>
    <w:rsid w:val="00AD31FB"/>
    <w:rsid w:val="00AD37FA"/>
    <w:rsid w:val="00AD3BC9"/>
    <w:rsid w:val="00AD3F1D"/>
    <w:rsid w:val="00AD4050"/>
    <w:rsid w:val="00AD512D"/>
    <w:rsid w:val="00AD5441"/>
    <w:rsid w:val="00AD5EBF"/>
    <w:rsid w:val="00AD63E3"/>
    <w:rsid w:val="00AE1233"/>
    <w:rsid w:val="00AE2AE7"/>
    <w:rsid w:val="00AE3033"/>
    <w:rsid w:val="00AE53B5"/>
    <w:rsid w:val="00AE56E9"/>
    <w:rsid w:val="00AE58CB"/>
    <w:rsid w:val="00AE738A"/>
    <w:rsid w:val="00AE746F"/>
    <w:rsid w:val="00AE7865"/>
    <w:rsid w:val="00AF1D62"/>
    <w:rsid w:val="00AF25B3"/>
    <w:rsid w:val="00AF286D"/>
    <w:rsid w:val="00AF2AF8"/>
    <w:rsid w:val="00AF2C69"/>
    <w:rsid w:val="00AF4B50"/>
    <w:rsid w:val="00AF55DC"/>
    <w:rsid w:val="00AF66A8"/>
    <w:rsid w:val="00AF6D92"/>
    <w:rsid w:val="00AF701D"/>
    <w:rsid w:val="00AF7342"/>
    <w:rsid w:val="00AF7EC4"/>
    <w:rsid w:val="00B002C3"/>
    <w:rsid w:val="00B00B69"/>
    <w:rsid w:val="00B00EED"/>
    <w:rsid w:val="00B00FEA"/>
    <w:rsid w:val="00B021A7"/>
    <w:rsid w:val="00B03A4B"/>
    <w:rsid w:val="00B053AA"/>
    <w:rsid w:val="00B0565E"/>
    <w:rsid w:val="00B05996"/>
    <w:rsid w:val="00B06B29"/>
    <w:rsid w:val="00B07F82"/>
    <w:rsid w:val="00B120AE"/>
    <w:rsid w:val="00B126F2"/>
    <w:rsid w:val="00B12BAA"/>
    <w:rsid w:val="00B1466C"/>
    <w:rsid w:val="00B15582"/>
    <w:rsid w:val="00B16789"/>
    <w:rsid w:val="00B176A1"/>
    <w:rsid w:val="00B20F02"/>
    <w:rsid w:val="00B2127D"/>
    <w:rsid w:val="00B2163F"/>
    <w:rsid w:val="00B23E20"/>
    <w:rsid w:val="00B24247"/>
    <w:rsid w:val="00B248EA"/>
    <w:rsid w:val="00B2556B"/>
    <w:rsid w:val="00B2683D"/>
    <w:rsid w:val="00B270FF"/>
    <w:rsid w:val="00B30155"/>
    <w:rsid w:val="00B30E4F"/>
    <w:rsid w:val="00B30FE6"/>
    <w:rsid w:val="00B32514"/>
    <w:rsid w:val="00B32BF4"/>
    <w:rsid w:val="00B32D07"/>
    <w:rsid w:val="00B332E5"/>
    <w:rsid w:val="00B34B7C"/>
    <w:rsid w:val="00B34ECA"/>
    <w:rsid w:val="00B34F55"/>
    <w:rsid w:val="00B358D3"/>
    <w:rsid w:val="00B36151"/>
    <w:rsid w:val="00B368DC"/>
    <w:rsid w:val="00B36B53"/>
    <w:rsid w:val="00B36CFA"/>
    <w:rsid w:val="00B411CF"/>
    <w:rsid w:val="00B41334"/>
    <w:rsid w:val="00B4163C"/>
    <w:rsid w:val="00B4225F"/>
    <w:rsid w:val="00B4342A"/>
    <w:rsid w:val="00B43D37"/>
    <w:rsid w:val="00B44186"/>
    <w:rsid w:val="00B45A2D"/>
    <w:rsid w:val="00B45E1A"/>
    <w:rsid w:val="00B465DB"/>
    <w:rsid w:val="00B4693D"/>
    <w:rsid w:val="00B46C72"/>
    <w:rsid w:val="00B471AC"/>
    <w:rsid w:val="00B473D0"/>
    <w:rsid w:val="00B50F2D"/>
    <w:rsid w:val="00B516C7"/>
    <w:rsid w:val="00B51703"/>
    <w:rsid w:val="00B52572"/>
    <w:rsid w:val="00B528D5"/>
    <w:rsid w:val="00B53E35"/>
    <w:rsid w:val="00B54628"/>
    <w:rsid w:val="00B54CF3"/>
    <w:rsid w:val="00B56A97"/>
    <w:rsid w:val="00B56EDA"/>
    <w:rsid w:val="00B573C3"/>
    <w:rsid w:val="00B5753B"/>
    <w:rsid w:val="00B60B8F"/>
    <w:rsid w:val="00B6335F"/>
    <w:rsid w:val="00B639BE"/>
    <w:rsid w:val="00B652E4"/>
    <w:rsid w:val="00B65791"/>
    <w:rsid w:val="00B65C0D"/>
    <w:rsid w:val="00B65E25"/>
    <w:rsid w:val="00B6642D"/>
    <w:rsid w:val="00B672D3"/>
    <w:rsid w:val="00B67B44"/>
    <w:rsid w:val="00B67B6B"/>
    <w:rsid w:val="00B700AF"/>
    <w:rsid w:val="00B7351A"/>
    <w:rsid w:val="00B73E9C"/>
    <w:rsid w:val="00B74792"/>
    <w:rsid w:val="00B74A70"/>
    <w:rsid w:val="00B74D85"/>
    <w:rsid w:val="00B75C65"/>
    <w:rsid w:val="00B7659B"/>
    <w:rsid w:val="00B77655"/>
    <w:rsid w:val="00B77839"/>
    <w:rsid w:val="00B77B48"/>
    <w:rsid w:val="00B801E0"/>
    <w:rsid w:val="00B8041B"/>
    <w:rsid w:val="00B8199F"/>
    <w:rsid w:val="00B83A05"/>
    <w:rsid w:val="00B83FB2"/>
    <w:rsid w:val="00B84FC4"/>
    <w:rsid w:val="00B87F69"/>
    <w:rsid w:val="00B910A1"/>
    <w:rsid w:val="00B924F7"/>
    <w:rsid w:val="00B926D7"/>
    <w:rsid w:val="00B927D2"/>
    <w:rsid w:val="00B93ED9"/>
    <w:rsid w:val="00B953B8"/>
    <w:rsid w:val="00B955C1"/>
    <w:rsid w:val="00B9637F"/>
    <w:rsid w:val="00B96817"/>
    <w:rsid w:val="00B97FAF"/>
    <w:rsid w:val="00BA0C19"/>
    <w:rsid w:val="00BA1CD0"/>
    <w:rsid w:val="00BA2ADC"/>
    <w:rsid w:val="00BA2F78"/>
    <w:rsid w:val="00BA3A5F"/>
    <w:rsid w:val="00BA3A8C"/>
    <w:rsid w:val="00BA4C0A"/>
    <w:rsid w:val="00BA4C33"/>
    <w:rsid w:val="00BA5365"/>
    <w:rsid w:val="00BA6043"/>
    <w:rsid w:val="00BA6A62"/>
    <w:rsid w:val="00BA6B43"/>
    <w:rsid w:val="00BA6C82"/>
    <w:rsid w:val="00BA7916"/>
    <w:rsid w:val="00BA7E64"/>
    <w:rsid w:val="00BB0B22"/>
    <w:rsid w:val="00BB1190"/>
    <w:rsid w:val="00BB2200"/>
    <w:rsid w:val="00BB274E"/>
    <w:rsid w:val="00BB62E5"/>
    <w:rsid w:val="00BB670E"/>
    <w:rsid w:val="00BB67DF"/>
    <w:rsid w:val="00BB78AA"/>
    <w:rsid w:val="00BC05B2"/>
    <w:rsid w:val="00BC17B0"/>
    <w:rsid w:val="00BC1902"/>
    <w:rsid w:val="00BC2481"/>
    <w:rsid w:val="00BC2C04"/>
    <w:rsid w:val="00BC346B"/>
    <w:rsid w:val="00BC4439"/>
    <w:rsid w:val="00BC479E"/>
    <w:rsid w:val="00BC697A"/>
    <w:rsid w:val="00BC6E65"/>
    <w:rsid w:val="00BC7D26"/>
    <w:rsid w:val="00BC7E22"/>
    <w:rsid w:val="00BD0CAE"/>
    <w:rsid w:val="00BD24EA"/>
    <w:rsid w:val="00BD3158"/>
    <w:rsid w:val="00BD41EC"/>
    <w:rsid w:val="00BD52A3"/>
    <w:rsid w:val="00BD695C"/>
    <w:rsid w:val="00BD6991"/>
    <w:rsid w:val="00BD72FF"/>
    <w:rsid w:val="00BD761B"/>
    <w:rsid w:val="00BE0B6B"/>
    <w:rsid w:val="00BE11A0"/>
    <w:rsid w:val="00BE1CEB"/>
    <w:rsid w:val="00BE1D02"/>
    <w:rsid w:val="00BE1D8A"/>
    <w:rsid w:val="00BE245B"/>
    <w:rsid w:val="00BE327C"/>
    <w:rsid w:val="00BE36F0"/>
    <w:rsid w:val="00BE4888"/>
    <w:rsid w:val="00BE4FA0"/>
    <w:rsid w:val="00BE5AE6"/>
    <w:rsid w:val="00BE6A92"/>
    <w:rsid w:val="00BE7553"/>
    <w:rsid w:val="00BE7EC6"/>
    <w:rsid w:val="00BE7F73"/>
    <w:rsid w:val="00BF02CF"/>
    <w:rsid w:val="00BF0738"/>
    <w:rsid w:val="00BF07C0"/>
    <w:rsid w:val="00BF129F"/>
    <w:rsid w:val="00BF1541"/>
    <w:rsid w:val="00BF4302"/>
    <w:rsid w:val="00BF5535"/>
    <w:rsid w:val="00BF69AE"/>
    <w:rsid w:val="00BF7EF7"/>
    <w:rsid w:val="00C00442"/>
    <w:rsid w:val="00C01850"/>
    <w:rsid w:val="00C023E4"/>
    <w:rsid w:val="00C02CC1"/>
    <w:rsid w:val="00C03B34"/>
    <w:rsid w:val="00C05E4B"/>
    <w:rsid w:val="00C066D7"/>
    <w:rsid w:val="00C074F8"/>
    <w:rsid w:val="00C07902"/>
    <w:rsid w:val="00C07C61"/>
    <w:rsid w:val="00C07D05"/>
    <w:rsid w:val="00C1008B"/>
    <w:rsid w:val="00C1047F"/>
    <w:rsid w:val="00C11259"/>
    <w:rsid w:val="00C114D0"/>
    <w:rsid w:val="00C11C72"/>
    <w:rsid w:val="00C12B63"/>
    <w:rsid w:val="00C12C11"/>
    <w:rsid w:val="00C130C3"/>
    <w:rsid w:val="00C14062"/>
    <w:rsid w:val="00C165CD"/>
    <w:rsid w:val="00C21EFE"/>
    <w:rsid w:val="00C22C41"/>
    <w:rsid w:val="00C22D25"/>
    <w:rsid w:val="00C2389B"/>
    <w:rsid w:val="00C246A2"/>
    <w:rsid w:val="00C24855"/>
    <w:rsid w:val="00C24887"/>
    <w:rsid w:val="00C25683"/>
    <w:rsid w:val="00C25CAD"/>
    <w:rsid w:val="00C25FFC"/>
    <w:rsid w:val="00C266C5"/>
    <w:rsid w:val="00C26719"/>
    <w:rsid w:val="00C2690C"/>
    <w:rsid w:val="00C26B82"/>
    <w:rsid w:val="00C26CE1"/>
    <w:rsid w:val="00C279D7"/>
    <w:rsid w:val="00C30255"/>
    <w:rsid w:val="00C3100F"/>
    <w:rsid w:val="00C33EE9"/>
    <w:rsid w:val="00C354D7"/>
    <w:rsid w:val="00C36239"/>
    <w:rsid w:val="00C367D4"/>
    <w:rsid w:val="00C37252"/>
    <w:rsid w:val="00C373EB"/>
    <w:rsid w:val="00C40512"/>
    <w:rsid w:val="00C40E20"/>
    <w:rsid w:val="00C40F66"/>
    <w:rsid w:val="00C4223A"/>
    <w:rsid w:val="00C426D1"/>
    <w:rsid w:val="00C436CC"/>
    <w:rsid w:val="00C43A50"/>
    <w:rsid w:val="00C4471F"/>
    <w:rsid w:val="00C44AA7"/>
    <w:rsid w:val="00C4510D"/>
    <w:rsid w:val="00C46015"/>
    <w:rsid w:val="00C469B1"/>
    <w:rsid w:val="00C50812"/>
    <w:rsid w:val="00C51954"/>
    <w:rsid w:val="00C545E9"/>
    <w:rsid w:val="00C5475C"/>
    <w:rsid w:val="00C54F69"/>
    <w:rsid w:val="00C551AD"/>
    <w:rsid w:val="00C55372"/>
    <w:rsid w:val="00C556BB"/>
    <w:rsid w:val="00C55DA5"/>
    <w:rsid w:val="00C564A9"/>
    <w:rsid w:val="00C568C4"/>
    <w:rsid w:val="00C56BB0"/>
    <w:rsid w:val="00C57C06"/>
    <w:rsid w:val="00C62A0A"/>
    <w:rsid w:val="00C631B2"/>
    <w:rsid w:val="00C6456A"/>
    <w:rsid w:val="00C64F28"/>
    <w:rsid w:val="00C65544"/>
    <w:rsid w:val="00C66EDA"/>
    <w:rsid w:val="00C67E98"/>
    <w:rsid w:val="00C70266"/>
    <w:rsid w:val="00C71849"/>
    <w:rsid w:val="00C71D19"/>
    <w:rsid w:val="00C71EDD"/>
    <w:rsid w:val="00C722F4"/>
    <w:rsid w:val="00C73D02"/>
    <w:rsid w:val="00C75320"/>
    <w:rsid w:val="00C76868"/>
    <w:rsid w:val="00C76D47"/>
    <w:rsid w:val="00C772B8"/>
    <w:rsid w:val="00C77DFB"/>
    <w:rsid w:val="00C801A4"/>
    <w:rsid w:val="00C80E48"/>
    <w:rsid w:val="00C81CBD"/>
    <w:rsid w:val="00C8444C"/>
    <w:rsid w:val="00C84699"/>
    <w:rsid w:val="00C846B5"/>
    <w:rsid w:val="00C86A7D"/>
    <w:rsid w:val="00C87B07"/>
    <w:rsid w:val="00C87B58"/>
    <w:rsid w:val="00C90A83"/>
    <w:rsid w:val="00C91BA1"/>
    <w:rsid w:val="00C91E9E"/>
    <w:rsid w:val="00C9219A"/>
    <w:rsid w:val="00C92768"/>
    <w:rsid w:val="00C932AF"/>
    <w:rsid w:val="00C935B0"/>
    <w:rsid w:val="00C94112"/>
    <w:rsid w:val="00C9496E"/>
    <w:rsid w:val="00C9675E"/>
    <w:rsid w:val="00C96F3F"/>
    <w:rsid w:val="00C9712C"/>
    <w:rsid w:val="00CA150F"/>
    <w:rsid w:val="00CA3057"/>
    <w:rsid w:val="00CA3687"/>
    <w:rsid w:val="00CA37D0"/>
    <w:rsid w:val="00CA3CE8"/>
    <w:rsid w:val="00CA3EB7"/>
    <w:rsid w:val="00CA402C"/>
    <w:rsid w:val="00CA5C43"/>
    <w:rsid w:val="00CA632B"/>
    <w:rsid w:val="00CA77D1"/>
    <w:rsid w:val="00CB1240"/>
    <w:rsid w:val="00CB1C8D"/>
    <w:rsid w:val="00CB3D4B"/>
    <w:rsid w:val="00CB41D4"/>
    <w:rsid w:val="00CB544E"/>
    <w:rsid w:val="00CB56E9"/>
    <w:rsid w:val="00CB62D1"/>
    <w:rsid w:val="00CC1976"/>
    <w:rsid w:val="00CC21B3"/>
    <w:rsid w:val="00CC2801"/>
    <w:rsid w:val="00CC2D2F"/>
    <w:rsid w:val="00CC3306"/>
    <w:rsid w:val="00CC34DD"/>
    <w:rsid w:val="00CC3DD8"/>
    <w:rsid w:val="00CC4173"/>
    <w:rsid w:val="00CC55CD"/>
    <w:rsid w:val="00CC6ACA"/>
    <w:rsid w:val="00CC6D0F"/>
    <w:rsid w:val="00CC740C"/>
    <w:rsid w:val="00CC77DF"/>
    <w:rsid w:val="00CD0391"/>
    <w:rsid w:val="00CD0D77"/>
    <w:rsid w:val="00CD2280"/>
    <w:rsid w:val="00CD4249"/>
    <w:rsid w:val="00CD4723"/>
    <w:rsid w:val="00CD4916"/>
    <w:rsid w:val="00CD56E3"/>
    <w:rsid w:val="00CD6050"/>
    <w:rsid w:val="00CD661D"/>
    <w:rsid w:val="00CD68BF"/>
    <w:rsid w:val="00CE06E7"/>
    <w:rsid w:val="00CE0748"/>
    <w:rsid w:val="00CE1066"/>
    <w:rsid w:val="00CE3368"/>
    <w:rsid w:val="00CE43DD"/>
    <w:rsid w:val="00CF00B6"/>
    <w:rsid w:val="00CF12D8"/>
    <w:rsid w:val="00CF15C5"/>
    <w:rsid w:val="00CF17E4"/>
    <w:rsid w:val="00CF19F6"/>
    <w:rsid w:val="00CF1B6F"/>
    <w:rsid w:val="00CF22D8"/>
    <w:rsid w:val="00CF3D02"/>
    <w:rsid w:val="00CF4E8A"/>
    <w:rsid w:val="00CF5C54"/>
    <w:rsid w:val="00CF5C6A"/>
    <w:rsid w:val="00CF5EEC"/>
    <w:rsid w:val="00CF62D8"/>
    <w:rsid w:val="00CF723C"/>
    <w:rsid w:val="00D010F7"/>
    <w:rsid w:val="00D01CF3"/>
    <w:rsid w:val="00D01EE0"/>
    <w:rsid w:val="00D02191"/>
    <w:rsid w:val="00D021CA"/>
    <w:rsid w:val="00D026B4"/>
    <w:rsid w:val="00D0332F"/>
    <w:rsid w:val="00D038E2"/>
    <w:rsid w:val="00D03BFD"/>
    <w:rsid w:val="00D03E44"/>
    <w:rsid w:val="00D040CC"/>
    <w:rsid w:val="00D044DD"/>
    <w:rsid w:val="00D05B4C"/>
    <w:rsid w:val="00D0714F"/>
    <w:rsid w:val="00D1066E"/>
    <w:rsid w:val="00D11894"/>
    <w:rsid w:val="00D12CF5"/>
    <w:rsid w:val="00D146A3"/>
    <w:rsid w:val="00D148ED"/>
    <w:rsid w:val="00D15027"/>
    <w:rsid w:val="00D16EDC"/>
    <w:rsid w:val="00D2038E"/>
    <w:rsid w:val="00D20686"/>
    <w:rsid w:val="00D206EC"/>
    <w:rsid w:val="00D20AFF"/>
    <w:rsid w:val="00D21A0F"/>
    <w:rsid w:val="00D2259A"/>
    <w:rsid w:val="00D22F46"/>
    <w:rsid w:val="00D236E2"/>
    <w:rsid w:val="00D23980"/>
    <w:rsid w:val="00D24C06"/>
    <w:rsid w:val="00D2764A"/>
    <w:rsid w:val="00D27E65"/>
    <w:rsid w:val="00D3046C"/>
    <w:rsid w:val="00D3203B"/>
    <w:rsid w:val="00D32A78"/>
    <w:rsid w:val="00D32C5B"/>
    <w:rsid w:val="00D33ECA"/>
    <w:rsid w:val="00D3442E"/>
    <w:rsid w:val="00D346DE"/>
    <w:rsid w:val="00D34CB1"/>
    <w:rsid w:val="00D350BA"/>
    <w:rsid w:val="00D357FC"/>
    <w:rsid w:val="00D358F0"/>
    <w:rsid w:val="00D35A39"/>
    <w:rsid w:val="00D35AE2"/>
    <w:rsid w:val="00D37206"/>
    <w:rsid w:val="00D374FE"/>
    <w:rsid w:val="00D375E5"/>
    <w:rsid w:val="00D40073"/>
    <w:rsid w:val="00D40AA4"/>
    <w:rsid w:val="00D42E3D"/>
    <w:rsid w:val="00D43182"/>
    <w:rsid w:val="00D43A8B"/>
    <w:rsid w:val="00D46420"/>
    <w:rsid w:val="00D468E6"/>
    <w:rsid w:val="00D5012D"/>
    <w:rsid w:val="00D509E1"/>
    <w:rsid w:val="00D51278"/>
    <w:rsid w:val="00D5148D"/>
    <w:rsid w:val="00D51702"/>
    <w:rsid w:val="00D52676"/>
    <w:rsid w:val="00D5359D"/>
    <w:rsid w:val="00D5363B"/>
    <w:rsid w:val="00D5464D"/>
    <w:rsid w:val="00D5561C"/>
    <w:rsid w:val="00D55BEF"/>
    <w:rsid w:val="00D563A2"/>
    <w:rsid w:val="00D56425"/>
    <w:rsid w:val="00D5741C"/>
    <w:rsid w:val="00D61EC2"/>
    <w:rsid w:val="00D62418"/>
    <w:rsid w:val="00D62DB5"/>
    <w:rsid w:val="00D62E4D"/>
    <w:rsid w:val="00D6314F"/>
    <w:rsid w:val="00D63561"/>
    <w:rsid w:val="00D63FF8"/>
    <w:rsid w:val="00D64209"/>
    <w:rsid w:val="00D654C0"/>
    <w:rsid w:val="00D66FD9"/>
    <w:rsid w:val="00D6794D"/>
    <w:rsid w:val="00D70282"/>
    <w:rsid w:val="00D70327"/>
    <w:rsid w:val="00D70C45"/>
    <w:rsid w:val="00D71797"/>
    <w:rsid w:val="00D72760"/>
    <w:rsid w:val="00D729BD"/>
    <w:rsid w:val="00D72A3B"/>
    <w:rsid w:val="00D73439"/>
    <w:rsid w:val="00D734A8"/>
    <w:rsid w:val="00D73818"/>
    <w:rsid w:val="00D74563"/>
    <w:rsid w:val="00D74681"/>
    <w:rsid w:val="00D74A7B"/>
    <w:rsid w:val="00D757FC"/>
    <w:rsid w:val="00D769F5"/>
    <w:rsid w:val="00D76A6A"/>
    <w:rsid w:val="00D76B1B"/>
    <w:rsid w:val="00D77490"/>
    <w:rsid w:val="00D77676"/>
    <w:rsid w:val="00D8031C"/>
    <w:rsid w:val="00D80BF8"/>
    <w:rsid w:val="00D820B2"/>
    <w:rsid w:val="00D823AA"/>
    <w:rsid w:val="00D824A1"/>
    <w:rsid w:val="00D82FD1"/>
    <w:rsid w:val="00D83A75"/>
    <w:rsid w:val="00D84B07"/>
    <w:rsid w:val="00D85500"/>
    <w:rsid w:val="00D879C1"/>
    <w:rsid w:val="00D87EF5"/>
    <w:rsid w:val="00D9279B"/>
    <w:rsid w:val="00D92CB0"/>
    <w:rsid w:val="00D9391E"/>
    <w:rsid w:val="00D93CBD"/>
    <w:rsid w:val="00D93DCB"/>
    <w:rsid w:val="00D94E5C"/>
    <w:rsid w:val="00D9576E"/>
    <w:rsid w:val="00D95AC1"/>
    <w:rsid w:val="00D963CA"/>
    <w:rsid w:val="00D9655E"/>
    <w:rsid w:val="00D96788"/>
    <w:rsid w:val="00DA048C"/>
    <w:rsid w:val="00DA1039"/>
    <w:rsid w:val="00DA13BB"/>
    <w:rsid w:val="00DA21D5"/>
    <w:rsid w:val="00DA2349"/>
    <w:rsid w:val="00DA340E"/>
    <w:rsid w:val="00DA3BE8"/>
    <w:rsid w:val="00DA46D2"/>
    <w:rsid w:val="00DA485A"/>
    <w:rsid w:val="00DA4AD7"/>
    <w:rsid w:val="00DA4D30"/>
    <w:rsid w:val="00DA6FC3"/>
    <w:rsid w:val="00DB07A4"/>
    <w:rsid w:val="00DB17F0"/>
    <w:rsid w:val="00DB1AA8"/>
    <w:rsid w:val="00DB22CF"/>
    <w:rsid w:val="00DB25B8"/>
    <w:rsid w:val="00DB2FB8"/>
    <w:rsid w:val="00DB2FC4"/>
    <w:rsid w:val="00DB37AA"/>
    <w:rsid w:val="00DB4C9D"/>
    <w:rsid w:val="00DB65F8"/>
    <w:rsid w:val="00DB7191"/>
    <w:rsid w:val="00DC01EA"/>
    <w:rsid w:val="00DC0623"/>
    <w:rsid w:val="00DC216C"/>
    <w:rsid w:val="00DC2C41"/>
    <w:rsid w:val="00DC2EBD"/>
    <w:rsid w:val="00DC3CD5"/>
    <w:rsid w:val="00DC4EE9"/>
    <w:rsid w:val="00DC4FA1"/>
    <w:rsid w:val="00DC5D37"/>
    <w:rsid w:val="00DC65E8"/>
    <w:rsid w:val="00DD14C4"/>
    <w:rsid w:val="00DD1658"/>
    <w:rsid w:val="00DD1D78"/>
    <w:rsid w:val="00DD307A"/>
    <w:rsid w:val="00DD35C2"/>
    <w:rsid w:val="00DD370E"/>
    <w:rsid w:val="00DD3B12"/>
    <w:rsid w:val="00DD3D29"/>
    <w:rsid w:val="00DD5023"/>
    <w:rsid w:val="00DD51F9"/>
    <w:rsid w:val="00DD5C30"/>
    <w:rsid w:val="00DD61BC"/>
    <w:rsid w:val="00DD6223"/>
    <w:rsid w:val="00DD7884"/>
    <w:rsid w:val="00DE2AF5"/>
    <w:rsid w:val="00DE2EA8"/>
    <w:rsid w:val="00DE3F24"/>
    <w:rsid w:val="00DE4E00"/>
    <w:rsid w:val="00DE5DEC"/>
    <w:rsid w:val="00DE6790"/>
    <w:rsid w:val="00DE6C62"/>
    <w:rsid w:val="00DE7A09"/>
    <w:rsid w:val="00DE7AFF"/>
    <w:rsid w:val="00DF029E"/>
    <w:rsid w:val="00DF20B7"/>
    <w:rsid w:val="00DF2138"/>
    <w:rsid w:val="00DF35A9"/>
    <w:rsid w:val="00DF3EBB"/>
    <w:rsid w:val="00DF521D"/>
    <w:rsid w:val="00DF56E5"/>
    <w:rsid w:val="00E00033"/>
    <w:rsid w:val="00E00BE4"/>
    <w:rsid w:val="00E00E0B"/>
    <w:rsid w:val="00E00FCC"/>
    <w:rsid w:val="00E016E6"/>
    <w:rsid w:val="00E01FDB"/>
    <w:rsid w:val="00E02376"/>
    <w:rsid w:val="00E02518"/>
    <w:rsid w:val="00E0255A"/>
    <w:rsid w:val="00E0274A"/>
    <w:rsid w:val="00E027BF"/>
    <w:rsid w:val="00E0298F"/>
    <w:rsid w:val="00E029FB"/>
    <w:rsid w:val="00E033D0"/>
    <w:rsid w:val="00E03478"/>
    <w:rsid w:val="00E04250"/>
    <w:rsid w:val="00E04A5C"/>
    <w:rsid w:val="00E04CCA"/>
    <w:rsid w:val="00E07459"/>
    <w:rsid w:val="00E104E0"/>
    <w:rsid w:val="00E11975"/>
    <w:rsid w:val="00E122E6"/>
    <w:rsid w:val="00E12583"/>
    <w:rsid w:val="00E13D5F"/>
    <w:rsid w:val="00E13F18"/>
    <w:rsid w:val="00E142AA"/>
    <w:rsid w:val="00E14417"/>
    <w:rsid w:val="00E14B4C"/>
    <w:rsid w:val="00E150B4"/>
    <w:rsid w:val="00E154A8"/>
    <w:rsid w:val="00E15FCF"/>
    <w:rsid w:val="00E1614E"/>
    <w:rsid w:val="00E16786"/>
    <w:rsid w:val="00E17B3A"/>
    <w:rsid w:val="00E2046E"/>
    <w:rsid w:val="00E20A90"/>
    <w:rsid w:val="00E21570"/>
    <w:rsid w:val="00E22278"/>
    <w:rsid w:val="00E2268B"/>
    <w:rsid w:val="00E2328A"/>
    <w:rsid w:val="00E23A5A"/>
    <w:rsid w:val="00E24292"/>
    <w:rsid w:val="00E24B0D"/>
    <w:rsid w:val="00E24E3C"/>
    <w:rsid w:val="00E2545F"/>
    <w:rsid w:val="00E25BC9"/>
    <w:rsid w:val="00E27B43"/>
    <w:rsid w:val="00E300CB"/>
    <w:rsid w:val="00E306C8"/>
    <w:rsid w:val="00E31407"/>
    <w:rsid w:val="00E31492"/>
    <w:rsid w:val="00E31AA3"/>
    <w:rsid w:val="00E31FC9"/>
    <w:rsid w:val="00E3200C"/>
    <w:rsid w:val="00E3208C"/>
    <w:rsid w:val="00E3279A"/>
    <w:rsid w:val="00E33100"/>
    <w:rsid w:val="00E36522"/>
    <w:rsid w:val="00E36934"/>
    <w:rsid w:val="00E369A4"/>
    <w:rsid w:val="00E36AC0"/>
    <w:rsid w:val="00E36CFC"/>
    <w:rsid w:val="00E406F3"/>
    <w:rsid w:val="00E417F8"/>
    <w:rsid w:val="00E41A09"/>
    <w:rsid w:val="00E41DD9"/>
    <w:rsid w:val="00E420E6"/>
    <w:rsid w:val="00E44276"/>
    <w:rsid w:val="00E44EB1"/>
    <w:rsid w:val="00E4544F"/>
    <w:rsid w:val="00E455F7"/>
    <w:rsid w:val="00E45C63"/>
    <w:rsid w:val="00E45CD1"/>
    <w:rsid w:val="00E45F00"/>
    <w:rsid w:val="00E4683C"/>
    <w:rsid w:val="00E473B2"/>
    <w:rsid w:val="00E47FFD"/>
    <w:rsid w:val="00E50E5C"/>
    <w:rsid w:val="00E52E50"/>
    <w:rsid w:val="00E530F5"/>
    <w:rsid w:val="00E5336E"/>
    <w:rsid w:val="00E5422C"/>
    <w:rsid w:val="00E5457B"/>
    <w:rsid w:val="00E549F5"/>
    <w:rsid w:val="00E54AB9"/>
    <w:rsid w:val="00E54F26"/>
    <w:rsid w:val="00E561B7"/>
    <w:rsid w:val="00E56D70"/>
    <w:rsid w:val="00E5781A"/>
    <w:rsid w:val="00E609D4"/>
    <w:rsid w:val="00E61587"/>
    <w:rsid w:val="00E61CF1"/>
    <w:rsid w:val="00E621E0"/>
    <w:rsid w:val="00E62400"/>
    <w:rsid w:val="00E637F5"/>
    <w:rsid w:val="00E63B74"/>
    <w:rsid w:val="00E63C49"/>
    <w:rsid w:val="00E641E5"/>
    <w:rsid w:val="00E659B1"/>
    <w:rsid w:val="00E65C07"/>
    <w:rsid w:val="00E65C9A"/>
    <w:rsid w:val="00E66998"/>
    <w:rsid w:val="00E70138"/>
    <w:rsid w:val="00E714C2"/>
    <w:rsid w:val="00E7191E"/>
    <w:rsid w:val="00E71A19"/>
    <w:rsid w:val="00E71C69"/>
    <w:rsid w:val="00E7245D"/>
    <w:rsid w:val="00E73464"/>
    <w:rsid w:val="00E73ADB"/>
    <w:rsid w:val="00E73BE9"/>
    <w:rsid w:val="00E7462B"/>
    <w:rsid w:val="00E7537D"/>
    <w:rsid w:val="00E75D3F"/>
    <w:rsid w:val="00E800F3"/>
    <w:rsid w:val="00E80D51"/>
    <w:rsid w:val="00E83D6F"/>
    <w:rsid w:val="00E83FD3"/>
    <w:rsid w:val="00E84FD6"/>
    <w:rsid w:val="00E850FC"/>
    <w:rsid w:val="00E856CA"/>
    <w:rsid w:val="00E85A7F"/>
    <w:rsid w:val="00E85E6E"/>
    <w:rsid w:val="00E860E4"/>
    <w:rsid w:val="00E8611F"/>
    <w:rsid w:val="00E86F4F"/>
    <w:rsid w:val="00E873B2"/>
    <w:rsid w:val="00E87421"/>
    <w:rsid w:val="00E87B30"/>
    <w:rsid w:val="00E904F9"/>
    <w:rsid w:val="00E91748"/>
    <w:rsid w:val="00E939B5"/>
    <w:rsid w:val="00E941B3"/>
    <w:rsid w:val="00E95858"/>
    <w:rsid w:val="00E96024"/>
    <w:rsid w:val="00E960F1"/>
    <w:rsid w:val="00E96192"/>
    <w:rsid w:val="00E9628B"/>
    <w:rsid w:val="00E9633B"/>
    <w:rsid w:val="00E978E2"/>
    <w:rsid w:val="00EA0858"/>
    <w:rsid w:val="00EA16ED"/>
    <w:rsid w:val="00EA2A69"/>
    <w:rsid w:val="00EA431C"/>
    <w:rsid w:val="00EA442E"/>
    <w:rsid w:val="00EB1401"/>
    <w:rsid w:val="00EB150D"/>
    <w:rsid w:val="00EB2679"/>
    <w:rsid w:val="00EB2A09"/>
    <w:rsid w:val="00EB2A39"/>
    <w:rsid w:val="00EB2F20"/>
    <w:rsid w:val="00EB34F7"/>
    <w:rsid w:val="00EB3AE8"/>
    <w:rsid w:val="00EB500F"/>
    <w:rsid w:val="00EB626A"/>
    <w:rsid w:val="00EB683C"/>
    <w:rsid w:val="00EC0538"/>
    <w:rsid w:val="00EC08D9"/>
    <w:rsid w:val="00EC0D3F"/>
    <w:rsid w:val="00EC10E9"/>
    <w:rsid w:val="00EC225F"/>
    <w:rsid w:val="00EC359C"/>
    <w:rsid w:val="00EC3FB7"/>
    <w:rsid w:val="00EC42E5"/>
    <w:rsid w:val="00EC4E3F"/>
    <w:rsid w:val="00EC51B6"/>
    <w:rsid w:val="00EC67D3"/>
    <w:rsid w:val="00EC78EB"/>
    <w:rsid w:val="00ED0FB9"/>
    <w:rsid w:val="00ED10DD"/>
    <w:rsid w:val="00ED1485"/>
    <w:rsid w:val="00ED1742"/>
    <w:rsid w:val="00ED321C"/>
    <w:rsid w:val="00ED3A16"/>
    <w:rsid w:val="00ED4BE2"/>
    <w:rsid w:val="00ED57C1"/>
    <w:rsid w:val="00ED5DF7"/>
    <w:rsid w:val="00ED6387"/>
    <w:rsid w:val="00ED6746"/>
    <w:rsid w:val="00ED7FC5"/>
    <w:rsid w:val="00EE0484"/>
    <w:rsid w:val="00EE053E"/>
    <w:rsid w:val="00EE07D2"/>
    <w:rsid w:val="00EE0E74"/>
    <w:rsid w:val="00EE138A"/>
    <w:rsid w:val="00EE2390"/>
    <w:rsid w:val="00EE42FE"/>
    <w:rsid w:val="00EE56C7"/>
    <w:rsid w:val="00EE59DE"/>
    <w:rsid w:val="00EE5CE0"/>
    <w:rsid w:val="00EE6984"/>
    <w:rsid w:val="00EE6D70"/>
    <w:rsid w:val="00EE73CA"/>
    <w:rsid w:val="00EE76A1"/>
    <w:rsid w:val="00EF08DD"/>
    <w:rsid w:val="00EF1405"/>
    <w:rsid w:val="00EF1E39"/>
    <w:rsid w:val="00EF2497"/>
    <w:rsid w:val="00EF285C"/>
    <w:rsid w:val="00EF357F"/>
    <w:rsid w:val="00EF3AD2"/>
    <w:rsid w:val="00EF3B39"/>
    <w:rsid w:val="00EF50E6"/>
    <w:rsid w:val="00EF5C3A"/>
    <w:rsid w:val="00EF6A3F"/>
    <w:rsid w:val="00EF6E57"/>
    <w:rsid w:val="00EF7E07"/>
    <w:rsid w:val="00F00101"/>
    <w:rsid w:val="00F00449"/>
    <w:rsid w:val="00F00CA2"/>
    <w:rsid w:val="00F00D13"/>
    <w:rsid w:val="00F00DFC"/>
    <w:rsid w:val="00F01837"/>
    <w:rsid w:val="00F01AC5"/>
    <w:rsid w:val="00F0364F"/>
    <w:rsid w:val="00F03A8C"/>
    <w:rsid w:val="00F04382"/>
    <w:rsid w:val="00F04F99"/>
    <w:rsid w:val="00F0553A"/>
    <w:rsid w:val="00F0556F"/>
    <w:rsid w:val="00F05BD1"/>
    <w:rsid w:val="00F060AD"/>
    <w:rsid w:val="00F07796"/>
    <w:rsid w:val="00F07D03"/>
    <w:rsid w:val="00F104EC"/>
    <w:rsid w:val="00F10BC5"/>
    <w:rsid w:val="00F11007"/>
    <w:rsid w:val="00F117A2"/>
    <w:rsid w:val="00F11A2B"/>
    <w:rsid w:val="00F1351D"/>
    <w:rsid w:val="00F14000"/>
    <w:rsid w:val="00F154BA"/>
    <w:rsid w:val="00F16842"/>
    <w:rsid w:val="00F16C1B"/>
    <w:rsid w:val="00F21919"/>
    <w:rsid w:val="00F219B7"/>
    <w:rsid w:val="00F2222A"/>
    <w:rsid w:val="00F2247B"/>
    <w:rsid w:val="00F23393"/>
    <w:rsid w:val="00F24C4C"/>
    <w:rsid w:val="00F2508A"/>
    <w:rsid w:val="00F252F5"/>
    <w:rsid w:val="00F26AE1"/>
    <w:rsid w:val="00F2788F"/>
    <w:rsid w:val="00F31AF7"/>
    <w:rsid w:val="00F33107"/>
    <w:rsid w:val="00F33919"/>
    <w:rsid w:val="00F3395A"/>
    <w:rsid w:val="00F35480"/>
    <w:rsid w:val="00F35790"/>
    <w:rsid w:val="00F360A8"/>
    <w:rsid w:val="00F3653F"/>
    <w:rsid w:val="00F36637"/>
    <w:rsid w:val="00F36B9C"/>
    <w:rsid w:val="00F3703A"/>
    <w:rsid w:val="00F3710F"/>
    <w:rsid w:val="00F377FE"/>
    <w:rsid w:val="00F40806"/>
    <w:rsid w:val="00F409CA"/>
    <w:rsid w:val="00F40D2F"/>
    <w:rsid w:val="00F412EA"/>
    <w:rsid w:val="00F41ACD"/>
    <w:rsid w:val="00F42CB5"/>
    <w:rsid w:val="00F44507"/>
    <w:rsid w:val="00F44CC0"/>
    <w:rsid w:val="00F44D32"/>
    <w:rsid w:val="00F45573"/>
    <w:rsid w:val="00F4629B"/>
    <w:rsid w:val="00F47064"/>
    <w:rsid w:val="00F47628"/>
    <w:rsid w:val="00F47CE3"/>
    <w:rsid w:val="00F47FE3"/>
    <w:rsid w:val="00F50166"/>
    <w:rsid w:val="00F502AD"/>
    <w:rsid w:val="00F503B2"/>
    <w:rsid w:val="00F50477"/>
    <w:rsid w:val="00F50ED6"/>
    <w:rsid w:val="00F51A58"/>
    <w:rsid w:val="00F51BDB"/>
    <w:rsid w:val="00F53ECF"/>
    <w:rsid w:val="00F548E9"/>
    <w:rsid w:val="00F54C57"/>
    <w:rsid w:val="00F55105"/>
    <w:rsid w:val="00F55708"/>
    <w:rsid w:val="00F55BC0"/>
    <w:rsid w:val="00F562DC"/>
    <w:rsid w:val="00F563F8"/>
    <w:rsid w:val="00F56B7E"/>
    <w:rsid w:val="00F57CCC"/>
    <w:rsid w:val="00F60BCA"/>
    <w:rsid w:val="00F611BC"/>
    <w:rsid w:val="00F61758"/>
    <w:rsid w:val="00F618BC"/>
    <w:rsid w:val="00F6228E"/>
    <w:rsid w:val="00F624C5"/>
    <w:rsid w:val="00F6291A"/>
    <w:rsid w:val="00F62C74"/>
    <w:rsid w:val="00F64256"/>
    <w:rsid w:val="00F64DEB"/>
    <w:rsid w:val="00F650CA"/>
    <w:rsid w:val="00F65711"/>
    <w:rsid w:val="00F66515"/>
    <w:rsid w:val="00F66D69"/>
    <w:rsid w:val="00F70ACA"/>
    <w:rsid w:val="00F7105C"/>
    <w:rsid w:val="00F723AB"/>
    <w:rsid w:val="00F72417"/>
    <w:rsid w:val="00F7258A"/>
    <w:rsid w:val="00F734BC"/>
    <w:rsid w:val="00F736C3"/>
    <w:rsid w:val="00F73A0F"/>
    <w:rsid w:val="00F75089"/>
    <w:rsid w:val="00F75DC1"/>
    <w:rsid w:val="00F75FBF"/>
    <w:rsid w:val="00F77AF0"/>
    <w:rsid w:val="00F80484"/>
    <w:rsid w:val="00F809AA"/>
    <w:rsid w:val="00F8186F"/>
    <w:rsid w:val="00F8259F"/>
    <w:rsid w:val="00F82BF0"/>
    <w:rsid w:val="00F83FA6"/>
    <w:rsid w:val="00F846FB"/>
    <w:rsid w:val="00F84AC2"/>
    <w:rsid w:val="00F860B5"/>
    <w:rsid w:val="00F86B39"/>
    <w:rsid w:val="00F9011C"/>
    <w:rsid w:val="00F92AE8"/>
    <w:rsid w:val="00F9332A"/>
    <w:rsid w:val="00F936BA"/>
    <w:rsid w:val="00F93AF7"/>
    <w:rsid w:val="00F9526E"/>
    <w:rsid w:val="00F96AC3"/>
    <w:rsid w:val="00F96AD1"/>
    <w:rsid w:val="00F97172"/>
    <w:rsid w:val="00F97F4A"/>
    <w:rsid w:val="00FA0615"/>
    <w:rsid w:val="00FA111B"/>
    <w:rsid w:val="00FA1399"/>
    <w:rsid w:val="00FA2F46"/>
    <w:rsid w:val="00FA357A"/>
    <w:rsid w:val="00FA4950"/>
    <w:rsid w:val="00FA511A"/>
    <w:rsid w:val="00FA606E"/>
    <w:rsid w:val="00FA6E32"/>
    <w:rsid w:val="00FA7E3B"/>
    <w:rsid w:val="00FB040A"/>
    <w:rsid w:val="00FB041C"/>
    <w:rsid w:val="00FB0E67"/>
    <w:rsid w:val="00FB281B"/>
    <w:rsid w:val="00FB31EA"/>
    <w:rsid w:val="00FB3926"/>
    <w:rsid w:val="00FB4734"/>
    <w:rsid w:val="00FB51CA"/>
    <w:rsid w:val="00FC1634"/>
    <w:rsid w:val="00FC186C"/>
    <w:rsid w:val="00FC2EDB"/>
    <w:rsid w:val="00FC2F30"/>
    <w:rsid w:val="00FC3D6F"/>
    <w:rsid w:val="00FC4911"/>
    <w:rsid w:val="00FC4C46"/>
    <w:rsid w:val="00FC574B"/>
    <w:rsid w:val="00FC6263"/>
    <w:rsid w:val="00FC6BF3"/>
    <w:rsid w:val="00FC7656"/>
    <w:rsid w:val="00FD05EB"/>
    <w:rsid w:val="00FD09D8"/>
    <w:rsid w:val="00FD0CED"/>
    <w:rsid w:val="00FD150C"/>
    <w:rsid w:val="00FD16BE"/>
    <w:rsid w:val="00FD1983"/>
    <w:rsid w:val="00FD1CBC"/>
    <w:rsid w:val="00FD3C4D"/>
    <w:rsid w:val="00FD4FD4"/>
    <w:rsid w:val="00FD68CE"/>
    <w:rsid w:val="00FD6DE4"/>
    <w:rsid w:val="00FE0124"/>
    <w:rsid w:val="00FE147F"/>
    <w:rsid w:val="00FE2002"/>
    <w:rsid w:val="00FE27E3"/>
    <w:rsid w:val="00FE2A0A"/>
    <w:rsid w:val="00FE3256"/>
    <w:rsid w:val="00FE3948"/>
    <w:rsid w:val="00FE3EE6"/>
    <w:rsid w:val="00FE4FB0"/>
    <w:rsid w:val="00FE50F2"/>
    <w:rsid w:val="00FE57B8"/>
    <w:rsid w:val="00FE5AEA"/>
    <w:rsid w:val="00FE5D7F"/>
    <w:rsid w:val="00FE608E"/>
    <w:rsid w:val="00FE63BC"/>
    <w:rsid w:val="00FE6820"/>
    <w:rsid w:val="00FE73C1"/>
    <w:rsid w:val="00FE73C3"/>
    <w:rsid w:val="00FE76DF"/>
    <w:rsid w:val="00FF018C"/>
    <w:rsid w:val="00FF1792"/>
    <w:rsid w:val="00FF21F0"/>
    <w:rsid w:val="00FF3751"/>
    <w:rsid w:val="00FF409C"/>
    <w:rsid w:val="00FF5042"/>
    <w:rsid w:val="00FF6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0F2C7B"/>
  <w15:docId w15:val="{D3991BB3-2A59-4664-B360-3B9472AD9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F6438"/>
    <w:pPr>
      <w:spacing w:after="120" w:line="240" w:lineRule="auto"/>
    </w:pPr>
    <w:rPr>
      <w:rFonts w:ascii="DB Office" w:hAnsi="DB Office"/>
    </w:rPr>
  </w:style>
  <w:style w:type="paragraph" w:styleId="berschrift1">
    <w:name w:val="heading 1"/>
    <w:basedOn w:val="Standard"/>
    <w:next w:val="Standard"/>
    <w:link w:val="berschrift1Zchn"/>
    <w:qFormat/>
    <w:rsid w:val="00DE5DEC"/>
    <w:pPr>
      <w:keepNext/>
      <w:numPr>
        <w:numId w:val="35"/>
      </w:numPr>
      <w:spacing w:before="240" w:after="60"/>
      <w:outlineLvl w:val="0"/>
    </w:pPr>
    <w:rPr>
      <w:rFonts w:eastAsia="Times New Roman" w:cs="Arial"/>
      <w:b/>
      <w:bCs/>
      <w:kern w:val="32"/>
      <w:sz w:val="32"/>
      <w:szCs w:val="32"/>
      <w:lang w:eastAsia="de-DE"/>
    </w:rPr>
  </w:style>
  <w:style w:type="paragraph" w:styleId="berschrift2">
    <w:name w:val="heading 2"/>
    <w:basedOn w:val="Standard"/>
    <w:next w:val="Standard"/>
    <w:link w:val="berschrift2Zchn"/>
    <w:autoRedefine/>
    <w:qFormat/>
    <w:rsid w:val="00787F03"/>
    <w:pPr>
      <w:keepNext/>
      <w:numPr>
        <w:ilvl w:val="1"/>
        <w:numId w:val="35"/>
      </w:numPr>
      <w:spacing w:before="240" w:after="60"/>
      <w:outlineLvl w:val="1"/>
    </w:pPr>
    <w:rPr>
      <w:rFonts w:eastAsia="Times New Roman" w:cs="Arial"/>
      <w:bCs/>
      <w:iCs/>
      <w:sz w:val="28"/>
      <w:szCs w:val="28"/>
      <w:lang w:eastAsia="de-DE"/>
    </w:rPr>
  </w:style>
  <w:style w:type="paragraph" w:styleId="berschrift3">
    <w:name w:val="heading 3"/>
    <w:basedOn w:val="Standard"/>
    <w:next w:val="Standard"/>
    <w:link w:val="berschrift3Zchn"/>
    <w:autoRedefine/>
    <w:qFormat/>
    <w:rsid w:val="00904E3A"/>
    <w:pPr>
      <w:keepNext/>
      <w:numPr>
        <w:ilvl w:val="2"/>
        <w:numId w:val="35"/>
      </w:numPr>
      <w:spacing w:before="240" w:after="60"/>
      <w:outlineLvl w:val="2"/>
    </w:pPr>
    <w:rPr>
      <w:rFonts w:eastAsia="Times New Roman" w:cs="Arial"/>
      <w:bCs/>
      <w:sz w:val="28"/>
      <w:szCs w:val="26"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DE5DEC"/>
    <w:pPr>
      <w:keepNext/>
      <w:numPr>
        <w:ilvl w:val="3"/>
        <w:numId w:val="35"/>
      </w:numPr>
      <w:tabs>
        <w:tab w:val="left" w:pos="1559"/>
      </w:tabs>
      <w:spacing w:before="240" w:after="60"/>
      <w:outlineLvl w:val="3"/>
    </w:pPr>
    <w:rPr>
      <w:rFonts w:eastAsia="Times New Roman" w:cs="Times New Roman"/>
      <w:bCs/>
      <w:sz w:val="28"/>
      <w:szCs w:val="28"/>
      <w:lang w:eastAsia="de-DE"/>
    </w:rPr>
  </w:style>
  <w:style w:type="paragraph" w:styleId="berschrift5">
    <w:name w:val="heading 5"/>
    <w:basedOn w:val="Standard"/>
    <w:next w:val="Standard"/>
    <w:link w:val="berschrift5Zchn"/>
    <w:qFormat/>
    <w:rsid w:val="00DE5DEC"/>
    <w:pPr>
      <w:numPr>
        <w:ilvl w:val="4"/>
        <w:numId w:val="35"/>
      </w:numPr>
      <w:tabs>
        <w:tab w:val="left" w:pos="1559"/>
      </w:tabs>
      <w:spacing w:before="240" w:after="60"/>
      <w:outlineLvl w:val="4"/>
    </w:pPr>
    <w:rPr>
      <w:rFonts w:eastAsia="Times New Roman" w:cs="Times New Roman"/>
      <w:bCs/>
      <w:iCs/>
      <w:sz w:val="28"/>
      <w:szCs w:val="26"/>
      <w:lang w:eastAsia="de-DE"/>
    </w:rPr>
  </w:style>
  <w:style w:type="paragraph" w:styleId="berschrift6">
    <w:name w:val="heading 6"/>
    <w:basedOn w:val="Standard"/>
    <w:next w:val="Standard"/>
    <w:link w:val="berschrift6Zchn"/>
    <w:qFormat/>
    <w:rsid w:val="004A42B8"/>
    <w:pPr>
      <w:numPr>
        <w:ilvl w:val="5"/>
        <w:numId w:val="35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eastAsia="de-DE"/>
    </w:rPr>
  </w:style>
  <w:style w:type="paragraph" w:styleId="berschrift7">
    <w:name w:val="heading 7"/>
    <w:basedOn w:val="Standard"/>
    <w:next w:val="Standard"/>
    <w:link w:val="berschrift7Zchn"/>
    <w:qFormat/>
    <w:rsid w:val="004A42B8"/>
    <w:pPr>
      <w:numPr>
        <w:ilvl w:val="6"/>
        <w:numId w:val="35"/>
      </w:numPr>
      <w:spacing w:before="240" w:after="60"/>
      <w:outlineLvl w:val="6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8">
    <w:name w:val="heading 8"/>
    <w:basedOn w:val="Standard"/>
    <w:next w:val="Standard"/>
    <w:link w:val="berschrift8Zchn"/>
    <w:qFormat/>
    <w:rsid w:val="004A42B8"/>
    <w:pPr>
      <w:numPr>
        <w:ilvl w:val="7"/>
        <w:numId w:val="35"/>
      </w:numPr>
      <w:spacing w:before="240" w:after="60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de-DE"/>
    </w:rPr>
  </w:style>
  <w:style w:type="paragraph" w:styleId="berschrift9">
    <w:name w:val="heading 9"/>
    <w:basedOn w:val="Standard"/>
    <w:next w:val="Standard"/>
    <w:link w:val="berschrift9Zchn"/>
    <w:qFormat/>
    <w:rsid w:val="004A42B8"/>
    <w:pPr>
      <w:numPr>
        <w:ilvl w:val="8"/>
        <w:numId w:val="35"/>
      </w:numPr>
      <w:spacing w:before="240" w:after="60"/>
      <w:outlineLvl w:val="8"/>
    </w:pPr>
    <w:rPr>
      <w:rFonts w:ascii="Arial" w:eastAsia="Times New Roman" w:hAnsi="Arial" w:cs="Arial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DE5DEC"/>
    <w:rPr>
      <w:rFonts w:ascii="DB Office" w:eastAsia="Times New Roman" w:hAnsi="DB Office" w:cs="Arial"/>
      <w:b/>
      <w:bCs/>
      <w:kern w:val="32"/>
      <w:sz w:val="32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787F03"/>
    <w:rPr>
      <w:rFonts w:ascii="DB Office" w:eastAsia="Times New Roman" w:hAnsi="DB Office" w:cs="Arial"/>
      <w:bCs/>
      <w:iCs/>
      <w:sz w:val="28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904E3A"/>
    <w:rPr>
      <w:rFonts w:ascii="DB Office" w:eastAsia="Times New Roman" w:hAnsi="DB Office" w:cs="Arial"/>
      <w:bCs/>
      <w:sz w:val="28"/>
      <w:szCs w:val="26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DE5DEC"/>
    <w:rPr>
      <w:rFonts w:ascii="DB Office" w:eastAsia="Times New Roman" w:hAnsi="DB Office" w:cs="Times New Roman"/>
      <w:bCs/>
      <w:sz w:val="28"/>
      <w:szCs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rsid w:val="00DE5DEC"/>
    <w:rPr>
      <w:rFonts w:ascii="DB Office" w:eastAsia="Times New Roman" w:hAnsi="DB Office" w:cs="Times New Roman"/>
      <w:bCs/>
      <w:iCs/>
      <w:sz w:val="28"/>
      <w:szCs w:val="26"/>
      <w:lang w:eastAsia="de-DE"/>
    </w:rPr>
  </w:style>
  <w:style w:type="character" w:customStyle="1" w:styleId="berschrift6Zchn">
    <w:name w:val="Überschrift 6 Zchn"/>
    <w:basedOn w:val="Absatz-Standardschriftart"/>
    <w:link w:val="berschrift6"/>
    <w:rsid w:val="004A42B8"/>
    <w:rPr>
      <w:rFonts w:ascii="Times New Roman" w:eastAsia="Times New Roman" w:hAnsi="Times New Roman" w:cs="Times New Roman"/>
      <w:b/>
      <w:bCs/>
      <w:lang w:eastAsia="de-DE"/>
    </w:rPr>
  </w:style>
  <w:style w:type="character" w:customStyle="1" w:styleId="berschrift7Zchn">
    <w:name w:val="Überschrift 7 Zchn"/>
    <w:basedOn w:val="Absatz-Standardschriftart"/>
    <w:link w:val="berschrift7"/>
    <w:rsid w:val="004A42B8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rsid w:val="004A42B8"/>
    <w:rPr>
      <w:rFonts w:ascii="Times New Roman" w:eastAsia="Times New Roman" w:hAnsi="Times New Roman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rsid w:val="004A42B8"/>
    <w:rPr>
      <w:rFonts w:ascii="Arial" w:eastAsia="Times New Roman" w:hAnsi="Arial" w:cs="Arial"/>
      <w:lang w:eastAsia="de-DE"/>
    </w:rPr>
  </w:style>
  <w:style w:type="paragraph" w:styleId="Textkrper">
    <w:name w:val="Body Text"/>
    <w:basedOn w:val="Standard"/>
    <w:link w:val="TextkrperZchn"/>
    <w:uiPriority w:val="99"/>
    <w:unhideWhenUsed/>
    <w:rsid w:val="00F563F8"/>
  </w:style>
  <w:style w:type="character" w:customStyle="1" w:styleId="TextkrperZchn">
    <w:name w:val="Textkörper Zchn"/>
    <w:basedOn w:val="Absatz-Standardschriftart"/>
    <w:link w:val="Textkrper"/>
    <w:uiPriority w:val="99"/>
    <w:rsid w:val="00F563F8"/>
    <w:rPr>
      <w:rFonts w:ascii="DB Office" w:hAnsi="DB Office"/>
    </w:rPr>
  </w:style>
  <w:style w:type="paragraph" w:styleId="Kopfzeile">
    <w:name w:val="header"/>
    <w:basedOn w:val="Standard"/>
    <w:link w:val="KopfzeileZchn"/>
    <w:unhideWhenUsed/>
    <w:rsid w:val="00F563F8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F563F8"/>
  </w:style>
  <w:style w:type="paragraph" w:styleId="Fuzeile">
    <w:name w:val="footer"/>
    <w:basedOn w:val="Standard"/>
    <w:link w:val="FuzeileZchn"/>
    <w:uiPriority w:val="99"/>
    <w:unhideWhenUsed/>
    <w:rsid w:val="00F563F8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F563F8"/>
  </w:style>
  <w:style w:type="character" w:styleId="Platzhaltertext">
    <w:name w:val="Placeholder Text"/>
    <w:basedOn w:val="Absatz-Standardschriftart"/>
    <w:uiPriority w:val="99"/>
    <w:semiHidden/>
    <w:rsid w:val="00F563F8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563F8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563F8"/>
    <w:rPr>
      <w:rFonts w:ascii="Tahoma" w:hAnsi="Tahoma" w:cs="Tahoma"/>
      <w:sz w:val="16"/>
      <w:szCs w:val="16"/>
    </w:rPr>
  </w:style>
  <w:style w:type="paragraph" w:customStyle="1" w:styleId="Hinweistext">
    <w:name w:val="Hinweistext"/>
    <w:basedOn w:val="Standard"/>
    <w:link w:val="HinweistextZchn"/>
    <w:qFormat/>
    <w:rsid w:val="00F563F8"/>
    <w:rPr>
      <w:i/>
      <w:color w:val="0070C0"/>
    </w:rPr>
  </w:style>
  <w:style w:type="character" w:customStyle="1" w:styleId="HinweistextZchn">
    <w:name w:val="Hinweistext Zchn"/>
    <w:basedOn w:val="Absatz-Standardschriftart"/>
    <w:link w:val="Hinweistext"/>
    <w:rsid w:val="00F563F8"/>
    <w:rPr>
      <w:rFonts w:ascii="DB Office" w:hAnsi="DB Office"/>
      <w:i/>
      <w:color w:val="0070C0"/>
    </w:rPr>
  </w:style>
  <w:style w:type="paragraph" w:customStyle="1" w:styleId="Hinweisetexte">
    <w:name w:val="Hinweisetexte"/>
    <w:basedOn w:val="Textkrper"/>
    <w:next w:val="Textkrper"/>
    <w:rsid w:val="00F563F8"/>
    <w:pPr>
      <w:jc w:val="both"/>
    </w:pPr>
    <w:rPr>
      <w:rFonts w:eastAsia="Times New Roman" w:cs="Times New Roman"/>
      <w:i/>
      <w:color w:val="0070C0"/>
      <w:szCs w:val="20"/>
      <w:lang w:eastAsia="de-DE"/>
    </w:rPr>
  </w:style>
  <w:style w:type="paragraph" w:customStyle="1" w:styleId="Ebene2">
    <w:name w:val="Ebene 2"/>
    <w:basedOn w:val="berschrift2"/>
    <w:next w:val="Textkrper"/>
    <w:link w:val="Ebene2Zchn"/>
    <w:rsid w:val="005C21BF"/>
    <w:pPr>
      <w:tabs>
        <w:tab w:val="clear" w:pos="1134"/>
      </w:tabs>
      <w:spacing w:after="120"/>
    </w:pPr>
    <w:rPr>
      <w:b/>
    </w:rPr>
  </w:style>
  <w:style w:type="character" w:customStyle="1" w:styleId="Ebene2Zchn">
    <w:name w:val="Ebene 2 Zchn"/>
    <w:basedOn w:val="Ebene1Zchn"/>
    <w:link w:val="Ebene2"/>
    <w:rsid w:val="005C21BF"/>
    <w:rPr>
      <w:rFonts w:ascii="DB Office" w:eastAsia="Times New Roman" w:hAnsi="DB Office" w:cs="Arial"/>
      <w:b/>
      <w:bCs/>
      <w:iCs/>
      <w:kern w:val="32"/>
      <w:sz w:val="28"/>
      <w:szCs w:val="28"/>
      <w:lang w:eastAsia="de-DE"/>
    </w:rPr>
  </w:style>
  <w:style w:type="character" w:customStyle="1" w:styleId="Ebene1Zchn">
    <w:name w:val="Ebene 1 Zchn"/>
    <w:basedOn w:val="Absatz-Standardschriftart"/>
    <w:link w:val="Ebene1"/>
    <w:rsid w:val="005C21BF"/>
    <w:rPr>
      <w:rFonts w:ascii="DB Office" w:eastAsia="Times New Roman" w:hAnsi="DB Office" w:cs="Times New Roman"/>
      <w:bCs/>
      <w:kern w:val="32"/>
      <w:sz w:val="32"/>
      <w:szCs w:val="20"/>
      <w:lang w:eastAsia="de-DE"/>
    </w:rPr>
  </w:style>
  <w:style w:type="paragraph" w:customStyle="1" w:styleId="Ebene1">
    <w:name w:val="Ebene 1"/>
    <w:basedOn w:val="berschrift1"/>
    <w:next w:val="Textkrper"/>
    <w:link w:val="Ebene1Zchn"/>
    <w:rsid w:val="005C21BF"/>
    <w:pPr>
      <w:numPr>
        <w:numId w:val="1"/>
      </w:numPr>
      <w:tabs>
        <w:tab w:val="left" w:pos="1701"/>
      </w:tabs>
      <w:spacing w:before="360" w:after="160"/>
    </w:pPr>
    <w:rPr>
      <w:rFonts w:cs="Times New Roman"/>
      <w:b w:val="0"/>
      <w:szCs w:val="20"/>
    </w:rPr>
  </w:style>
  <w:style w:type="paragraph" w:customStyle="1" w:styleId="Ebene3">
    <w:name w:val="Ebene 3"/>
    <w:basedOn w:val="berschrift3"/>
    <w:next w:val="Textkrper"/>
    <w:link w:val="Ebene3Zchn"/>
    <w:rsid w:val="005C21BF"/>
    <w:pPr>
      <w:spacing w:before="120"/>
    </w:pPr>
    <w:rPr>
      <w:b/>
    </w:rPr>
  </w:style>
  <w:style w:type="character" w:customStyle="1" w:styleId="Ebene3Zchn">
    <w:name w:val="Ebene 3 Zchn"/>
    <w:basedOn w:val="Ebene2Zchn"/>
    <w:link w:val="Ebene3"/>
    <w:rsid w:val="005C21BF"/>
    <w:rPr>
      <w:rFonts w:ascii="DB Office" w:eastAsia="Times New Roman" w:hAnsi="DB Office" w:cs="Arial"/>
      <w:b/>
      <w:bCs/>
      <w:iCs w:val="0"/>
      <w:color w:val="FF0000"/>
      <w:kern w:val="32"/>
      <w:sz w:val="28"/>
      <w:szCs w:val="26"/>
      <w:lang w:eastAsia="de-DE"/>
    </w:rPr>
  </w:style>
  <w:style w:type="paragraph" w:customStyle="1" w:styleId="Ebene5">
    <w:name w:val="Ebene 5"/>
    <w:basedOn w:val="Standard"/>
    <w:rsid w:val="00CF5EEC"/>
    <w:pPr>
      <w:numPr>
        <w:ilvl w:val="4"/>
        <w:numId w:val="1"/>
      </w:numPr>
      <w:spacing w:after="0"/>
    </w:pPr>
    <w:rPr>
      <w:rFonts w:eastAsia="Times New Roman" w:cs="Times New Roman"/>
      <w:szCs w:val="20"/>
      <w:lang w:eastAsia="de-DE"/>
    </w:rPr>
  </w:style>
  <w:style w:type="paragraph" w:customStyle="1" w:styleId="Ebene6">
    <w:name w:val="Ebene 6"/>
    <w:basedOn w:val="Standard"/>
    <w:rsid w:val="00CF5EEC"/>
    <w:pPr>
      <w:numPr>
        <w:ilvl w:val="5"/>
        <w:numId w:val="1"/>
      </w:numPr>
      <w:spacing w:after="0"/>
    </w:pPr>
    <w:rPr>
      <w:rFonts w:eastAsia="Times New Roman" w:cs="Times New Roman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325D1D"/>
    <w:pPr>
      <w:spacing w:after="0"/>
      <w:ind w:left="720"/>
      <w:contextualSpacing/>
    </w:pPr>
    <w:rPr>
      <w:rFonts w:eastAsia="Times New Roman" w:cs="Times New Roman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rsid w:val="00325D1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C00442"/>
    <w:pPr>
      <w:spacing w:after="0"/>
    </w:pPr>
    <w:rPr>
      <w:rFonts w:eastAsia="Times New Roman" w:cs="Times New Roman"/>
      <w:sz w:val="20"/>
      <w:szCs w:val="20"/>
      <w:lang w:eastAsia="de-DE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00442"/>
    <w:rPr>
      <w:rFonts w:ascii="DB Office" w:eastAsia="Times New Roman" w:hAnsi="DB Office" w:cs="Times New Roman"/>
      <w:sz w:val="20"/>
      <w:szCs w:val="20"/>
      <w:lang w:eastAsia="de-DE"/>
    </w:rPr>
  </w:style>
  <w:style w:type="paragraph" w:customStyle="1" w:styleId="Ebene4">
    <w:name w:val="Ebene 4"/>
    <w:basedOn w:val="Ebene3"/>
    <w:link w:val="Ebene4Zchn"/>
    <w:rsid w:val="00131709"/>
    <w:pPr>
      <w:numPr>
        <w:ilvl w:val="0"/>
        <w:numId w:val="0"/>
      </w:numPr>
    </w:pPr>
  </w:style>
  <w:style w:type="character" w:customStyle="1" w:styleId="Ebene4Zchn">
    <w:name w:val="Ebene 4 Zchn"/>
    <w:basedOn w:val="Ebene3Zchn"/>
    <w:link w:val="Ebene4"/>
    <w:rsid w:val="00131709"/>
    <w:rPr>
      <w:rFonts w:ascii="DB Office" w:eastAsia="Times New Roman" w:hAnsi="DB Office" w:cs="Times New Roman"/>
      <w:b/>
      <w:bCs/>
      <w:iCs w:val="0"/>
      <w:color w:val="FF0000"/>
      <w:kern w:val="32"/>
      <w:sz w:val="28"/>
      <w:szCs w:val="20"/>
      <w:lang w:eastAsia="de-DE"/>
    </w:rPr>
  </w:style>
  <w:style w:type="paragraph" w:styleId="Textkrper2">
    <w:name w:val="Body Text 2"/>
    <w:basedOn w:val="Standard"/>
    <w:link w:val="Textkrper2Zchn"/>
    <w:rsid w:val="00615ED3"/>
    <w:pPr>
      <w:spacing w:line="480" w:lineRule="auto"/>
    </w:pPr>
    <w:rPr>
      <w:rFonts w:eastAsia="Times New Roman" w:cs="Times New Roman"/>
      <w:szCs w:val="20"/>
      <w:lang w:eastAsia="de-DE"/>
    </w:rPr>
  </w:style>
  <w:style w:type="character" w:customStyle="1" w:styleId="Textkrper2Zchn">
    <w:name w:val="Textkörper 2 Zchn"/>
    <w:basedOn w:val="Absatz-Standardschriftart"/>
    <w:link w:val="Textkrper2"/>
    <w:rsid w:val="00615ED3"/>
    <w:rPr>
      <w:rFonts w:ascii="DB Office" w:eastAsia="Times New Roman" w:hAnsi="DB Office" w:cs="Times New Roman"/>
      <w:szCs w:val="20"/>
      <w:lang w:eastAsia="de-DE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46106D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333270"/>
    <w:pPr>
      <w:tabs>
        <w:tab w:val="left" w:pos="1542"/>
        <w:tab w:val="right" w:leader="dot" w:pos="9061"/>
      </w:tabs>
      <w:spacing w:after="100"/>
      <w:ind w:left="1542" w:hanging="1542"/>
    </w:p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D2259A"/>
    <w:pPr>
      <w:tabs>
        <w:tab w:val="left" w:pos="1540"/>
        <w:tab w:val="right" w:leader="dot" w:pos="9061"/>
      </w:tabs>
      <w:spacing w:after="100"/>
      <w:ind w:left="1542" w:hanging="1321"/>
    </w:p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627924"/>
    <w:pPr>
      <w:tabs>
        <w:tab w:val="left" w:pos="1540"/>
        <w:tab w:val="right" w:leader="dot" w:pos="9061"/>
      </w:tabs>
      <w:spacing w:after="100"/>
      <w:ind w:left="1540" w:hanging="1100"/>
    </w:pPr>
  </w:style>
  <w:style w:type="character" w:styleId="Hyperlink">
    <w:name w:val="Hyperlink"/>
    <w:basedOn w:val="Absatz-Standardschriftart"/>
    <w:uiPriority w:val="99"/>
    <w:unhideWhenUsed/>
    <w:rsid w:val="005C21BF"/>
    <w:rPr>
      <w:color w:val="0000FF" w:themeColor="hyperlink"/>
      <w:u w:val="single"/>
    </w:rPr>
  </w:style>
  <w:style w:type="paragraph" w:customStyle="1" w:styleId="Ebene2Test">
    <w:name w:val="Ebene 2 Test"/>
    <w:basedOn w:val="berschrift2"/>
    <w:link w:val="Ebene2TestZchn"/>
    <w:rsid w:val="00DD3D29"/>
  </w:style>
  <w:style w:type="character" w:customStyle="1" w:styleId="Ebene2TestZchn">
    <w:name w:val="Ebene 2 Test Zchn"/>
    <w:basedOn w:val="Ebene1Zchn"/>
    <w:link w:val="Ebene2Test"/>
    <w:rsid w:val="00DD3D29"/>
    <w:rPr>
      <w:rFonts w:ascii="DB Office" w:eastAsia="Times New Roman" w:hAnsi="DB Office" w:cs="Arial"/>
      <w:bCs/>
      <w:iCs/>
      <w:kern w:val="32"/>
      <w:sz w:val="28"/>
      <w:szCs w:val="28"/>
      <w:lang w:eastAsia="de-DE"/>
    </w:rPr>
  </w:style>
  <w:style w:type="paragraph" w:customStyle="1" w:styleId="4">
    <w:name w:val="Ü4"/>
    <w:basedOn w:val="berschrift3"/>
    <w:link w:val="4Zchn1"/>
    <w:rsid w:val="00345A67"/>
    <w:pPr>
      <w:numPr>
        <w:ilvl w:val="0"/>
        <w:numId w:val="3"/>
      </w:numPr>
    </w:pPr>
  </w:style>
  <w:style w:type="character" w:customStyle="1" w:styleId="4Zchn1">
    <w:name w:val="Ü4 Zchn1"/>
    <w:basedOn w:val="berschrift3Zchn"/>
    <w:link w:val="4"/>
    <w:rsid w:val="00345A67"/>
    <w:rPr>
      <w:rFonts w:ascii="DB Office" w:eastAsia="Times New Roman" w:hAnsi="DB Office" w:cs="Arial"/>
      <w:bCs/>
      <w:sz w:val="28"/>
      <w:szCs w:val="26"/>
      <w:lang w:eastAsia="de-DE"/>
    </w:rPr>
  </w:style>
  <w:style w:type="paragraph" w:customStyle="1" w:styleId="42">
    <w:name w:val="Ü4 2"/>
    <w:basedOn w:val="berschrift3"/>
    <w:next w:val="Standard"/>
    <w:link w:val="42Zchn"/>
    <w:rsid w:val="00345A67"/>
  </w:style>
  <w:style w:type="character" w:customStyle="1" w:styleId="42Zchn">
    <w:name w:val="Ü4 2 Zchn"/>
    <w:basedOn w:val="berschrift3Zchn"/>
    <w:link w:val="42"/>
    <w:rsid w:val="00345A67"/>
    <w:rPr>
      <w:rFonts w:ascii="DB Office" w:eastAsia="Times New Roman" w:hAnsi="DB Office" w:cs="Arial"/>
      <w:bCs/>
      <w:sz w:val="28"/>
      <w:szCs w:val="26"/>
      <w:lang w:eastAsia="de-DE"/>
    </w:rPr>
  </w:style>
  <w:style w:type="paragraph" w:styleId="Verzeichnis4">
    <w:name w:val="toc 4"/>
    <w:basedOn w:val="Standard"/>
    <w:next w:val="Standard"/>
    <w:autoRedefine/>
    <w:uiPriority w:val="39"/>
    <w:unhideWhenUsed/>
    <w:rsid w:val="006C22A9"/>
    <w:pPr>
      <w:tabs>
        <w:tab w:val="left" w:pos="1979"/>
        <w:tab w:val="right" w:leader="dot" w:pos="9061"/>
      </w:tabs>
      <w:spacing w:after="100"/>
      <w:ind w:left="1763" w:hanging="1321"/>
    </w:pPr>
  </w:style>
  <w:style w:type="paragraph" w:styleId="Verzeichnis5">
    <w:name w:val="toc 5"/>
    <w:basedOn w:val="Standard"/>
    <w:next w:val="Standard"/>
    <w:autoRedefine/>
    <w:uiPriority w:val="39"/>
    <w:unhideWhenUsed/>
    <w:rsid w:val="00682AE2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unhideWhenUsed/>
    <w:rsid w:val="000174E9"/>
    <w:pPr>
      <w:spacing w:after="100" w:line="276" w:lineRule="auto"/>
      <w:ind w:left="1100"/>
    </w:pPr>
    <w:rPr>
      <w:rFonts w:asciiTheme="minorHAnsi" w:eastAsiaTheme="minorEastAsia" w:hAnsiTheme="minorHAnsi"/>
      <w:lang w:eastAsia="de-DE"/>
    </w:rPr>
  </w:style>
  <w:style w:type="paragraph" w:styleId="Verzeichnis7">
    <w:name w:val="toc 7"/>
    <w:basedOn w:val="Standard"/>
    <w:next w:val="Standard"/>
    <w:autoRedefine/>
    <w:uiPriority w:val="39"/>
    <w:unhideWhenUsed/>
    <w:rsid w:val="000174E9"/>
    <w:pPr>
      <w:spacing w:after="100" w:line="276" w:lineRule="auto"/>
      <w:ind w:left="1320"/>
    </w:pPr>
    <w:rPr>
      <w:rFonts w:asciiTheme="minorHAnsi" w:eastAsiaTheme="minorEastAsia" w:hAnsiTheme="minorHAnsi"/>
      <w:lang w:eastAsia="de-DE"/>
    </w:rPr>
  </w:style>
  <w:style w:type="paragraph" w:styleId="Verzeichnis8">
    <w:name w:val="toc 8"/>
    <w:basedOn w:val="Standard"/>
    <w:next w:val="Standard"/>
    <w:autoRedefine/>
    <w:uiPriority w:val="39"/>
    <w:unhideWhenUsed/>
    <w:rsid w:val="000174E9"/>
    <w:pPr>
      <w:spacing w:after="100" w:line="276" w:lineRule="auto"/>
      <w:ind w:left="1540"/>
    </w:pPr>
    <w:rPr>
      <w:rFonts w:asciiTheme="minorHAnsi" w:eastAsiaTheme="minorEastAsia" w:hAnsiTheme="minorHAnsi"/>
      <w:lang w:eastAsia="de-DE"/>
    </w:rPr>
  </w:style>
  <w:style w:type="paragraph" w:styleId="Verzeichnis9">
    <w:name w:val="toc 9"/>
    <w:basedOn w:val="Standard"/>
    <w:next w:val="Standard"/>
    <w:autoRedefine/>
    <w:uiPriority w:val="39"/>
    <w:unhideWhenUsed/>
    <w:rsid w:val="000174E9"/>
    <w:pPr>
      <w:spacing w:after="100" w:line="276" w:lineRule="auto"/>
      <w:ind w:left="1760"/>
    </w:pPr>
    <w:rPr>
      <w:rFonts w:asciiTheme="minorHAnsi" w:eastAsiaTheme="minorEastAsia" w:hAnsiTheme="minorHAnsi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C2663"/>
    <w:pPr>
      <w:spacing w:after="120"/>
    </w:pPr>
    <w:rPr>
      <w:rFonts w:eastAsiaTheme="minorHAnsi" w:cstheme="minorBidi"/>
      <w:b/>
      <w:bCs/>
      <w:lang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C2663"/>
    <w:rPr>
      <w:rFonts w:ascii="DB Office" w:eastAsia="Times New Roman" w:hAnsi="DB Office" w:cs="Times New Roman"/>
      <w:b/>
      <w:bCs/>
      <w:sz w:val="20"/>
      <w:szCs w:val="20"/>
      <w:lang w:eastAsia="de-DE"/>
    </w:rPr>
  </w:style>
  <w:style w:type="paragraph" w:customStyle="1" w:styleId="Aufzhlung1">
    <w:name w:val="Aufzählung 1."/>
    <w:basedOn w:val="Standard"/>
    <w:rsid w:val="00322FAB"/>
    <w:pPr>
      <w:numPr>
        <w:numId w:val="5"/>
      </w:numPr>
      <w:ind w:right="28"/>
    </w:pPr>
    <w:rPr>
      <w:rFonts w:eastAsia="Times New Roman" w:cs="Times New Roman"/>
      <w:color w:val="000000"/>
      <w:szCs w:val="20"/>
      <w:lang w:eastAsia="de-DE"/>
    </w:rPr>
  </w:style>
  <w:style w:type="character" w:styleId="BesuchterLink">
    <w:name w:val="FollowedHyperlink"/>
    <w:basedOn w:val="Absatz-Standardschriftart"/>
    <w:uiPriority w:val="99"/>
    <w:semiHidden/>
    <w:unhideWhenUsed/>
    <w:rsid w:val="005949C1"/>
    <w:rPr>
      <w:color w:val="800080" w:themeColor="followedHyperlink"/>
      <w:u w:val="single"/>
    </w:rPr>
  </w:style>
  <w:style w:type="paragraph" w:customStyle="1" w:styleId="Default">
    <w:name w:val="Default"/>
    <w:rsid w:val="00531D6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120AE"/>
    <w:rPr>
      <w:color w:val="808080"/>
      <w:shd w:val="clear" w:color="auto" w:fill="E6E6E6"/>
    </w:rPr>
  </w:style>
  <w:style w:type="table" w:styleId="Tabellenraster">
    <w:name w:val="Table Grid"/>
    <w:basedOn w:val="NormaleTabelle"/>
    <w:uiPriority w:val="59"/>
    <w:rsid w:val="00DE2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817C7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ui-provider">
    <w:name w:val="ui-provider"/>
    <w:basedOn w:val="Absatz-Standardschriftart"/>
    <w:rsid w:val="004643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70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9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6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4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61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90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4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8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19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899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15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069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50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775030F5AA24E46B15CAE9908FF5C95" ma:contentTypeVersion="11" ma:contentTypeDescription="Ein neues Dokument erstellen." ma:contentTypeScope="" ma:versionID="e374dbfba2433d9f3852aca0f09ea7c2">
  <xsd:schema xmlns:xsd="http://www.w3.org/2001/XMLSchema" xmlns:xs="http://www.w3.org/2001/XMLSchema" xmlns:p="http://schemas.microsoft.com/office/2006/metadata/properties" xmlns:ns3="07471a69-52c3-4a88-a374-107869fb0566" xmlns:ns4="bc3b5525-4cd1-4787-b74e-db2958666b0a" targetNamespace="http://schemas.microsoft.com/office/2006/metadata/properties" ma:root="true" ma:fieldsID="83c58211e2546676809c9719e5a69e6e" ns3:_="" ns4:_="">
    <xsd:import namespace="07471a69-52c3-4a88-a374-107869fb0566"/>
    <xsd:import namespace="bc3b5525-4cd1-4787-b74e-db2958666b0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471a69-52c3-4a88-a374-107869fb05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3b5525-4cd1-4787-b74e-db2958666b0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Freigabehinweis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DB4A2F-3908-4C90-A503-8CB19B1B51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4A54D0-6F87-4E0C-BAC3-69B21EBCEBD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53A99B3-E195-42FC-A6EB-C81CA51106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E931CA9-1BAD-4070-91F7-FF578CD76E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471a69-52c3-4a88-a374-107869fb0566"/>
    <ds:schemaRef ds:uri="bc3b5525-4cd1-4787-b74e-db2958666b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3732</Words>
  <Characters>23512</Characters>
  <Application>Microsoft Office Word</Application>
  <DocSecurity>0</DocSecurity>
  <Lines>195</Lines>
  <Paragraphs>54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Vorgabestruktur Baubeschreibung</vt:lpstr>
    </vt:vector>
  </TitlesOfParts>
  <Company>Deutsche Bahn AG</Company>
  <LinksUpToDate>false</LinksUpToDate>
  <CharactersWithSpaces>27190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Vorgabestruktur Baubeschreibung</dc:title>
  <dc:subject/>
  <dc:creator>Bockholt, Philipp</dc:creator>
  <cp:keywords/>
  <dc:description/>
  <cp:lastModifiedBy>Peter Strese</cp:lastModifiedBy>
  <cp:revision>5</cp:revision>
  <cp:lastPrinted>2025-04-25T06:09:00Z</cp:lastPrinted>
  <dcterms:created xsi:type="dcterms:W3CDTF">2025-08-27T06:03:00Z</dcterms:created>
  <dcterms:modified xsi:type="dcterms:W3CDTF">2025-09-03T11:05:00Z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0x010100F775030F5AA24E46B15CAE9908FF5C95</vt:lpwstr>
  </property>
</Properties>
</file>